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6E7E1" w14:textId="77777777" w:rsidR="00853571" w:rsidRDefault="00853571" w:rsidP="003F2C33">
      <w:pPr>
        <w:ind w:left="142" w:right="141"/>
        <w:jc w:val="both"/>
        <w:rPr>
          <w:rFonts w:asciiTheme="minorHAnsi" w:hAnsiTheme="minorHAnsi" w:cstheme="minorHAnsi"/>
          <w:sz w:val="22"/>
          <w:szCs w:val="22"/>
        </w:rPr>
      </w:pPr>
    </w:p>
    <w:p w14:paraId="4C276BF5" w14:textId="77777777" w:rsidR="00853571" w:rsidRDefault="00853571" w:rsidP="003F2C33">
      <w:pPr>
        <w:ind w:left="142" w:right="141"/>
        <w:jc w:val="both"/>
        <w:rPr>
          <w:rFonts w:asciiTheme="minorHAnsi" w:hAnsiTheme="minorHAnsi" w:cstheme="minorHAnsi"/>
          <w:sz w:val="22"/>
          <w:szCs w:val="22"/>
        </w:rPr>
      </w:pPr>
    </w:p>
    <w:p w14:paraId="1ACE478C" w14:textId="25CD2497" w:rsidR="00BB586D" w:rsidRPr="002520A3" w:rsidRDefault="00E0744C" w:rsidP="003F2C33">
      <w:pPr>
        <w:ind w:left="142" w:right="141"/>
        <w:jc w:val="both"/>
        <w:rPr>
          <w:rFonts w:asciiTheme="minorHAnsi" w:hAnsiTheme="minorHAnsi" w:cstheme="minorHAnsi"/>
          <w:sz w:val="22"/>
          <w:szCs w:val="22"/>
        </w:rPr>
      </w:pPr>
      <w:proofErr w:type="spellStart"/>
      <w:r w:rsidRPr="00E0744C">
        <w:rPr>
          <w:rFonts w:asciiTheme="minorHAnsi" w:hAnsiTheme="minorHAnsi" w:cstheme="minorHAnsi"/>
          <w:sz w:val="22"/>
          <w:szCs w:val="22"/>
        </w:rPr>
        <w:t>Cronimet</w:t>
      </w:r>
      <w:proofErr w:type="spellEnd"/>
      <w:r w:rsidRPr="00E0744C">
        <w:rPr>
          <w:rFonts w:asciiTheme="minorHAnsi" w:hAnsiTheme="minorHAnsi" w:cstheme="minorHAnsi"/>
          <w:sz w:val="22"/>
          <w:szCs w:val="22"/>
        </w:rPr>
        <w:t xml:space="preserve"> </w:t>
      </w:r>
      <w:proofErr w:type="spellStart"/>
      <w:r w:rsidRPr="00E0744C">
        <w:rPr>
          <w:rFonts w:asciiTheme="minorHAnsi" w:hAnsiTheme="minorHAnsi" w:cstheme="minorHAnsi"/>
          <w:sz w:val="22"/>
          <w:szCs w:val="22"/>
        </w:rPr>
        <w:t>Turkey</w:t>
      </w:r>
      <w:proofErr w:type="spellEnd"/>
      <w:r w:rsidRPr="00E0744C">
        <w:rPr>
          <w:rFonts w:asciiTheme="minorHAnsi" w:hAnsiTheme="minorHAnsi" w:cstheme="minorHAnsi"/>
          <w:sz w:val="22"/>
          <w:szCs w:val="22"/>
        </w:rPr>
        <w:t xml:space="preserve"> olarak;</w:t>
      </w:r>
      <w:r w:rsidRPr="00E0744C">
        <w:rPr>
          <w:rFonts w:asciiTheme="minorHAnsi" w:hAnsiTheme="minorHAnsi" w:cstheme="minorHAnsi"/>
          <w:sz w:val="22"/>
          <w:szCs w:val="22"/>
        </w:rPr>
        <w:t xml:space="preserve"> </w:t>
      </w:r>
      <w:r w:rsidR="002520A3" w:rsidRPr="002520A3">
        <w:rPr>
          <w:rFonts w:asciiTheme="minorHAnsi" w:hAnsiTheme="minorHAnsi" w:cstheme="minorHAnsi"/>
          <w:sz w:val="22"/>
          <w:szCs w:val="22"/>
        </w:rPr>
        <w:t xml:space="preserve">Hurda Atık Maddelerin Yeniden Sınıflandırılarak İhraç Edilmesi ile Bu Hizmetlere İlişkin Gümrük, Dış Ticaret, Lojistik, Yönetim ve İdari Organizasyon Faaliyetleri </w:t>
      </w:r>
      <w:r w:rsidR="00BB586D" w:rsidRPr="002520A3">
        <w:rPr>
          <w:rFonts w:asciiTheme="minorHAnsi" w:hAnsiTheme="minorHAnsi" w:cstheme="minorHAnsi"/>
          <w:sz w:val="22"/>
          <w:szCs w:val="22"/>
        </w:rPr>
        <w:t xml:space="preserve">kapsamında faaliyet gösteren firmamız aşağıdaki ilkeleri; </w:t>
      </w:r>
      <w:r w:rsidR="002520A3">
        <w:rPr>
          <w:rFonts w:asciiTheme="minorHAnsi" w:hAnsiTheme="minorHAnsi" w:cstheme="minorHAnsi"/>
          <w:sz w:val="22"/>
          <w:szCs w:val="22"/>
        </w:rPr>
        <w:t>Entegre</w:t>
      </w:r>
      <w:r w:rsidR="00BB586D" w:rsidRPr="002520A3">
        <w:rPr>
          <w:rFonts w:asciiTheme="minorHAnsi" w:hAnsiTheme="minorHAnsi" w:cstheme="minorHAnsi"/>
          <w:sz w:val="22"/>
          <w:szCs w:val="22"/>
        </w:rPr>
        <w:t xml:space="preserve"> </w:t>
      </w:r>
      <w:r w:rsidR="002520A3" w:rsidRPr="002520A3">
        <w:rPr>
          <w:rFonts w:asciiTheme="minorHAnsi" w:hAnsiTheme="minorHAnsi" w:cstheme="minorHAnsi"/>
          <w:sz w:val="22"/>
          <w:szCs w:val="22"/>
        </w:rPr>
        <w:t xml:space="preserve">Yönetim Sistemleri </w:t>
      </w:r>
      <w:r w:rsidR="00BB586D" w:rsidRPr="002520A3">
        <w:rPr>
          <w:rFonts w:asciiTheme="minorHAnsi" w:hAnsiTheme="minorHAnsi" w:cstheme="minorHAnsi"/>
          <w:sz w:val="22"/>
          <w:szCs w:val="22"/>
        </w:rPr>
        <w:t>kapsamında politika olarak benimser.</w:t>
      </w:r>
    </w:p>
    <w:p w14:paraId="769B9641" w14:textId="77777777" w:rsidR="00BB586D" w:rsidRPr="002520A3" w:rsidRDefault="00BB586D" w:rsidP="003F2C33">
      <w:pPr>
        <w:ind w:left="142" w:right="141"/>
        <w:jc w:val="both"/>
        <w:rPr>
          <w:rFonts w:asciiTheme="minorHAnsi" w:hAnsiTheme="minorHAnsi" w:cstheme="minorHAnsi"/>
          <w:sz w:val="22"/>
          <w:szCs w:val="22"/>
        </w:rPr>
      </w:pPr>
    </w:p>
    <w:p w14:paraId="49E037FE" w14:textId="7BCA4EAB"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 Yasalar ve yönetmelikler ve sektör gereklerine işin her sürecinde uymak.</w:t>
      </w:r>
    </w:p>
    <w:p w14:paraId="20F4B88D" w14:textId="3209D106"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 Çalışanlarımızı, süreçlerimiz ve hizmetlerimizle ilişkili faaliyetleri esnasında, kalite, çevre, iş sağlığı ve güvenliği üzerinde oluşturabilecekleri etkileri konusunda bilinçlendirmek ve kalite, çevre, iş sağlığı ve güvenliği ile ilgili konularda aktif katılımını ve iletişimini sağlamak.</w:t>
      </w:r>
    </w:p>
    <w:p w14:paraId="510B5382" w14:textId="76DB6EEC"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w:t>
      </w:r>
      <w:r w:rsidR="00AC425C">
        <w:rPr>
          <w:rFonts w:asciiTheme="minorHAnsi" w:hAnsiTheme="minorHAnsi" w:cstheme="minorHAnsi"/>
          <w:sz w:val="22"/>
          <w:szCs w:val="22"/>
        </w:rPr>
        <w:t xml:space="preserve"> </w:t>
      </w:r>
      <w:r w:rsidRPr="002520A3">
        <w:rPr>
          <w:rFonts w:asciiTheme="minorHAnsi" w:hAnsiTheme="minorHAnsi" w:cstheme="minorHAnsi"/>
          <w:sz w:val="22"/>
          <w:szCs w:val="22"/>
        </w:rPr>
        <w:t>Müşteri ihtiyaçlarını istenilen kalitede, ilk seferde, zamanında, tam, doğru olarak karşılamak ve müşteri memnuniyetini sağlamak üzere süreçler geliştirmek ve taşeronlarımız ile tedarikçilerimizin, hizmetlerimiz ve süreçlerimizle ilişkili kalite, çevre, iş sağlığı ve güvenliği boyutlarına dahil olmasını sağlamak.</w:t>
      </w:r>
    </w:p>
    <w:p w14:paraId="2DC567C8" w14:textId="6DF28041"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w:t>
      </w:r>
      <w:r w:rsidR="00AC425C">
        <w:rPr>
          <w:rFonts w:asciiTheme="minorHAnsi" w:hAnsiTheme="minorHAnsi" w:cstheme="minorHAnsi"/>
          <w:sz w:val="22"/>
          <w:szCs w:val="22"/>
        </w:rPr>
        <w:t xml:space="preserve"> </w:t>
      </w:r>
      <w:r w:rsidRPr="002520A3">
        <w:rPr>
          <w:rFonts w:asciiTheme="minorHAnsi" w:hAnsiTheme="minorHAnsi" w:cstheme="minorHAnsi"/>
          <w:sz w:val="22"/>
          <w:szCs w:val="22"/>
        </w:rPr>
        <w:t>Faaliyetlerimizin yürütülmesi esnasında iş sağlığı ve güvenliğine ilişkin olarak oluşabilecek tehlikeleri tanımlamak ve ilgili risk değerlendirmelerini yapmak.</w:t>
      </w:r>
    </w:p>
    <w:p w14:paraId="56AFF32D" w14:textId="51EB08B6"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w:t>
      </w:r>
      <w:r w:rsidR="00AC425C">
        <w:rPr>
          <w:rFonts w:asciiTheme="minorHAnsi" w:hAnsiTheme="minorHAnsi" w:cstheme="minorHAnsi"/>
          <w:sz w:val="22"/>
          <w:szCs w:val="22"/>
        </w:rPr>
        <w:t xml:space="preserve"> </w:t>
      </w:r>
      <w:r w:rsidRPr="002520A3">
        <w:rPr>
          <w:rFonts w:asciiTheme="minorHAnsi" w:hAnsiTheme="minorHAnsi" w:cstheme="minorHAnsi"/>
          <w:sz w:val="22"/>
          <w:szCs w:val="22"/>
        </w:rPr>
        <w:t>Kalite, çevre, iş sağlığı ve güvenliği amaçlarına ve “Sıfır Hata”, “İlk Seferde Doğru Yapmak”, “Sıfır İş Kazası veya Çevresel Olay” gibi nihai hedeflerimize ulaşmak üzere, süreçlerimizin, hizmetlerimizin etkinliğini ve verimliliğini sürekli olarak iyileştirmek.</w:t>
      </w:r>
    </w:p>
    <w:p w14:paraId="1E407B40" w14:textId="51FE0877"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w:t>
      </w:r>
      <w:r w:rsidR="00AC425C">
        <w:rPr>
          <w:rFonts w:asciiTheme="minorHAnsi" w:hAnsiTheme="minorHAnsi" w:cstheme="minorHAnsi"/>
          <w:sz w:val="22"/>
          <w:szCs w:val="22"/>
        </w:rPr>
        <w:t xml:space="preserve"> </w:t>
      </w:r>
      <w:r w:rsidRPr="002520A3">
        <w:rPr>
          <w:rFonts w:asciiTheme="minorHAnsi" w:hAnsiTheme="minorHAnsi" w:cstheme="minorHAnsi"/>
          <w:sz w:val="22"/>
          <w:szCs w:val="22"/>
        </w:rPr>
        <w:t>Tedarikçilerimizden aldığımız hizmetlerin kalitesinin sürekliliğini korumak ve kalite, çevre, iş sağlığı ve güvenliği ile ilgili konulardaki performanslarını arttırmak.</w:t>
      </w:r>
    </w:p>
    <w:p w14:paraId="61796891" w14:textId="76CAA194"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w:t>
      </w:r>
      <w:r w:rsidR="00AC425C">
        <w:rPr>
          <w:rFonts w:asciiTheme="minorHAnsi" w:hAnsiTheme="minorHAnsi" w:cstheme="minorHAnsi"/>
          <w:sz w:val="22"/>
          <w:szCs w:val="22"/>
        </w:rPr>
        <w:t xml:space="preserve"> </w:t>
      </w:r>
      <w:r w:rsidRPr="002520A3">
        <w:rPr>
          <w:rFonts w:asciiTheme="minorHAnsi" w:hAnsiTheme="minorHAnsi" w:cstheme="minorHAnsi"/>
          <w:sz w:val="22"/>
          <w:szCs w:val="22"/>
        </w:rPr>
        <w:t>Tüm çalışanlar için güvenli ve sağlıklı çalışma koşullarını teşvik eden, kazaları, olayları ve meslek hastalıklarını önleyen bir çalışma ortamı sağlayacağız.</w:t>
      </w:r>
    </w:p>
    <w:p w14:paraId="600FC895" w14:textId="4B59F197"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w:t>
      </w:r>
      <w:r w:rsidR="00AC425C">
        <w:rPr>
          <w:rFonts w:asciiTheme="minorHAnsi" w:hAnsiTheme="minorHAnsi" w:cstheme="minorHAnsi"/>
          <w:sz w:val="22"/>
          <w:szCs w:val="22"/>
        </w:rPr>
        <w:t xml:space="preserve"> </w:t>
      </w:r>
      <w:r w:rsidRPr="002520A3">
        <w:rPr>
          <w:rFonts w:asciiTheme="minorHAnsi" w:hAnsiTheme="minorHAnsi" w:cstheme="minorHAnsi"/>
          <w:sz w:val="22"/>
          <w:szCs w:val="22"/>
        </w:rPr>
        <w:t>Kalite, çevre, iş sağlığı ve güvenliği gerekliliklerine ilişkin kaynakları sağlamak ve bu kaynakların kullanımını optimize etmek için gerekli faaliyetleri gerçekleştirmek.</w:t>
      </w:r>
    </w:p>
    <w:p w14:paraId="7C5709E1" w14:textId="76F9D887"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w:t>
      </w:r>
      <w:r w:rsidR="00AC425C">
        <w:rPr>
          <w:rFonts w:asciiTheme="minorHAnsi" w:hAnsiTheme="minorHAnsi" w:cstheme="minorHAnsi"/>
          <w:sz w:val="22"/>
          <w:szCs w:val="22"/>
        </w:rPr>
        <w:t xml:space="preserve"> </w:t>
      </w:r>
      <w:r w:rsidRPr="002520A3">
        <w:rPr>
          <w:rFonts w:asciiTheme="minorHAnsi" w:hAnsiTheme="minorHAnsi" w:cstheme="minorHAnsi"/>
          <w:sz w:val="22"/>
          <w:szCs w:val="22"/>
        </w:rPr>
        <w:t>Standart gereklilikleri çerçevesinde ‘</w:t>
      </w:r>
      <w:r w:rsidR="003F2C33" w:rsidRPr="002520A3">
        <w:rPr>
          <w:rFonts w:asciiTheme="minorHAnsi" w:hAnsiTheme="minorHAnsi" w:cstheme="minorHAnsi"/>
          <w:sz w:val="22"/>
          <w:szCs w:val="22"/>
        </w:rPr>
        <w:t>Çalışanlara ve Temsilcilerine Danışarak</w:t>
      </w:r>
      <w:r w:rsidRPr="002520A3">
        <w:rPr>
          <w:rFonts w:asciiTheme="minorHAnsi" w:hAnsiTheme="minorHAnsi" w:cstheme="minorHAnsi"/>
          <w:sz w:val="22"/>
          <w:szCs w:val="22"/>
        </w:rPr>
        <w:t>‘ katılımlarının sağlanmasını sağlamak.</w:t>
      </w:r>
    </w:p>
    <w:p w14:paraId="050EE720" w14:textId="4AD92D0E"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w:t>
      </w:r>
      <w:r w:rsidR="00AC425C">
        <w:rPr>
          <w:rFonts w:asciiTheme="minorHAnsi" w:hAnsiTheme="minorHAnsi" w:cstheme="minorHAnsi"/>
          <w:sz w:val="22"/>
          <w:szCs w:val="22"/>
        </w:rPr>
        <w:t xml:space="preserve"> </w:t>
      </w:r>
      <w:r w:rsidR="00E03C4E" w:rsidRPr="00E03C4E">
        <w:rPr>
          <w:rFonts w:asciiTheme="minorHAnsi" w:hAnsiTheme="minorHAnsi" w:cstheme="minorHAnsi"/>
          <w:sz w:val="22"/>
          <w:szCs w:val="22"/>
        </w:rPr>
        <w:t>Çevre kirliliğinin önlenmesi ve atık yönetimine yönelik faaliyetleri tanımlamak; iklim değişikliğinin etkilerini dikkate alarak, enerji verimliliğini artırmak, sera gazı emisyonlarını azaltmak ve çevresel sürdürülebilirlik uygulamalarının etkinliğini izleyerek çevresel performansı sürekli iyileştirmek.</w:t>
      </w:r>
    </w:p>
    <w:p w14:paraId="5DE2BDD4" w14:textId="149438A4"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w:t>
      </w:r>
      <w:r w:rsidR="00AC425C">
        <w:rPr>
          <w:rFonts w:asciiTheme="minorHAnsi" w:hAnsiTheme="minorHAnsi" w:cstheme="minorHAnsi"/>
          <w:sz w:val="22"/>
          <w:szCs w:val="22"/>
        </w:rPr>
        <w:t xml:space="preserve"> </w:t>
      </w:r>
      <w:r w:rsidRPr="002520A3">
        <w:rPr>
          <w:rFonts w:asciiTheme="minorHAnsi" w:hAnsiTheme="minorHAnsi" w:cstheme="minorHAnsi"/>
          <w:sz w:val="22"/>
          <w:szCs w:val="22"/>
        </w:rPr>
        <w:t>Çevre, iş sağlığı ve güvenliği ile ilgili uygunsuzlukların, iş kazalarının ve meslek hastalıkları, çevresel olaylarla ilgili gerekli düzeltici ve önleyici faaliyetlerin alınmasını zorunlu kılmak.</w:t>
      </w:r>
    </w:p>
    <w:p w14:paraId="3B40B8E4" w14:textId="1389E907"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w:t>
      </w:r>
      <w:r w:rsidR="00AC425C">
        <w:rPr>
          <w:rFonts w:asciiTheme="minorHAnsi" w:hAnsiTheme="minorHAnsi" w:cstheme="minorHAnsi"/>
          <w:sz w:val="22"/>
          <w:szCs w:val="22"/>
        </w:rPr>
        <w:t xml:space="preserve"> </w:t>
      </w:r>
      <w:r w:rsidR="003F2C33">
        <w:rPr>
          <w:rFonts w:asciiTheme="minorHAnsi" w:hAnsiTheme="minorHAnsi" w:cstheme="minorHAnsi"/>
          <w:sz w:val="22"/>
          <w:szCs w:val="22"/>
        </w:rPr>
        <w:t>Entegre</w:t>
      </w:r>
      <w:r w:rsidRPr="002520A3">
        <w:rPr>
          <w:rFonts w:asciiTheme="minorHAnsi" w:hAnsiTheme="minorHAnsi" w:cstheme="minorHAnsi"/>
          <w:sz w:val="22"/>
          <w:szCs w:val="22"/>
        </w:rPr>
        <w:t xml:space="preserve"> yönetim sistemleri hedeflerinin tüm çalışanlarımıza net bir şekilde iletilmesini güvence altına almak.</w:t>
      </w:r>
    </w:p>
    <w:p w14:paraId="3D01E6C8" w14:textId="77777777" w:rsidR="00BB586D" w:rsidRPr="002520A3" w:rsidRDefault="00BB586D" w:rsidP="003F2C33">
      <w:pPr>
        <w:ind w:left="142" w:right="141"/>
        <w:jc w:val="both"/>
        <w:rPr>
          <w:rFonts w:asciiTheme="minorHAnsi" w:hAnsiTheme="minorHAnsi" w:cstheme="minorHAnsi"/>
          <w:sz w:val="22"/>
          <w:szCs w:val="22"/>
        </w:rPr>
      </w:pPr>
    </w:p>
    <w:p w14:paraId="0CFF6C56" w14:textId="1423E3B3" w:rsidR="00BB586D" w:rsidRPr="002520A3"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Bütün “</w:t>
      </w:r>
      <w:r w:rsidR="003F2C33">
        <w:rPr>
          <w:rFonts w:asciiTheme="minorHAnsi" w:hAnsiTheme="minorHAnsi" w:cstheme="minorHAnsi"/>
          <w:sz w:val="22"/>
          <w:szCs w:val="22"/>
        </w:rPr>
        <w:t>Entegre</w:t>
      </w:r>
      <w:r w:rsidRPr="002520A3">
        <w:rPr>
          <w:rFonts w:asciiTheme="minorHAnsi" w:hAnsiTheme="minorHAnsi" w:cstheme="minorHAnsi"/>
          <w:sz w:val="22"/>
          <w:szCs w:val="22"/>
        </w:rPr>
        <w:t xml:space="preserve"> Yönetim Sistemleri’nin uygunluğu, etkinliği ve verimliliği belirli aralıklarla üst yönetim tarafından gözden geçirilir ve sürekli iyileştirme sürecimizin bir parçası olarak güncellenir.</w:t>
      </w:r>
    </w:p>
    <w:p w14:paraId="3DEBE560" w14:textId="77777777" w:rsidR="00BB586D" w:rsidRPr="002520A3" w:rsidRDefault="00BB586D" w:rsidP="003F2C33">
      <w:pPr>
        <w:ind w:left="142" w:right="141"/>
        <w:jc w:val="both"/>
        <w:rPr>
          <w:rFonts w:asciiTheme="minorHAnsi" w:hAnsiTheme="minorHAnsi" w:cstheme="minorHAnsi"/>
          <w:sz w:val="22"/>
          <w:szCs w:val="22"/>
        </w:rPr>
      </w:pPr>
    </w:p>
    <w:p w14:paraId="7882C5E4" w14:textId="34900067" w:rsidR="007B2C8B" w:rsidRDefault="00BB586D" w:rsidP="003F2C33">
      <w:pPr>
        <w:ind w:left="142" w:right="141"/>
        <w:jc w:val="both"/>
        <w:rPr>
          <w:rFonts w:asciiTheme="minorHAnsi" w:hAnsiTheme="minorHAnsi" w:cstheme="minorHAnsi"/>
          <w:sz w:val="22"/>
          <w:szCs w:val="22"/>
        </w:rPr>
      </w:pPr>
      <w:r w:rsidRPr="002520A3">
        <w:rPr>
          <w:rFonts w:asciiTheme="minorHAnsi" w:hAnsiTheme="minorHAnsi" w:cstheme="minorHAnsi"/>
          <w:sz w:val="22"/>
          <w:szCs w:val="22"/>
        </w:rPr>
        <w:t>Bu politika ve amaçlar “</w:t>
      </w:r>
      <w:proofErr w:type="spellStart"/>
      <w:r w:rsidRPr="002520A3">
        <w:rPr>
          <w:rFonts w:asciiTheme="minorHAnsi" w:hAnsiTheme="minorHAnsi" w:cstheme="minorHAnsi"/>
          <w:sz w:val="22"/>
          <w:szCs w:val="22"/>
        </w:rPr>
        <w:t>Cronımet</w:t>
      </w:r>
      <w:proofErr w:type="spellEnd"/>
      <w:r w:rsidRPr="002520A3">
        <w:rPr>
          <w:rFonts w:asciiTheme="minorHAnsi" w:hAnsiTheme="minorHAnsi" w:cstheme="minorHAnsi"/>
          <w:sz w:val="22"/>
          <w:szCs w:val="22"/>
        </w:rPr>
        <w:t xml:space="preserve"> </w:t>
      </w:r>
      <w:proofErr w:type="spellStart"/>
      <w:r w:rsidRPr="002520A3">
        <w:rPr>
          <w:rFonts w:asciiTheme="minorHAnsi" w:hAnsiTheme="minorHAnsi" w:cstheme="minorHAnsi"/>
          <w:sz w:val="22"/>
          <w:szCs w:val="22"/>
        </w:rPr>
        <w:t>Turkey</w:t>
      </w:r>
      <w:proofErr w:type="spellEnd"/>
      <w:r w:rsidRPr="002520A3">
        <w:rPr>
          <w:rFonts w:asciiTheme="minorHAnsi" w:hAnsiTheme="minorHAnsi" w:cstheme="minorHAnsi"/>
          <w:sz w:val="22"/>
          <w:szCs w:val="22"/>
        </w:rPr>
        <w:t xml:space="preserve"> Metal” ve tüm çalışanlarımızın en temel görevi ve samimi taahhüdüdür.</w:t>
      </w:r>
    </w:p>
    <w:p w14:paraId="61AB4581" w14:textId="77777777" w:rsidR="00662626" w:rsidRDefault="00662626" w:rsidP="003F2C33">
      <w:pPr>
        <w:ind w:left="142" w:right="141"/>
        <w:jc w:val="both"/>
        <w:rPr>
          <w:rFonts w:asciiTheme="minorHAnsi" w:hAnsiTheme="minorHAnsi" w:cstheme="minorHAnsi"/>
          <w:sz w:val="22"/>
          <w:szCs w:val="22"/>
        </w:rPr>
      </w:pPr>
    </w:p>
    <w:p w14:paraId="5C162B88" w14:textId="77777777" w:rsidR="00662626" w:rsidRDefault="00662626" w:rsidP="003F2C33">
      <w:pPr>
        <w:ind w:left="142" w:right="141"/>
        <w:jc w:val="both"/>
        <w:rPr>
          <w:rFonts w:asciiTheme="minorHAnsi" w:hAnsiTheme="minorHAnsi" w:cstheme="minorHAnsi"/>
          <w:sz w:val="22"/>
          <w:szCs w:val="22"/>
        </w:rPr>
      </w:pPr>
    </w:p>
    <w:p w14:paraId="26D4D742" w14:textId="48C4CA1E" w:rsidR="00662626" w:rsidRDefault="00662626" w:rsidP="002028A4">
      <w:pPr>
        <w:ind w:left="7930" w:right="141" w:firstLine="566"/>
        <w:jc w:val="both"/>
        <w:rPr>
          <w:rFonts w:asciiTheme="minorHAnsi" w:hAnsiTheme="minorHAnsi" w:cstheme="minorHAnsi"/>
          <w:sz w:val="22"/>
          <w:szCs w:val="22"/>
        </w:rPr>
      </w:pPr>
      <w:r>
        <w:rPr>
          <w:rFonts w:asciiTheme="minorHAnsi" w:hAnsiTheme="minorHAnsi" w:cstheme="minorHAnsi"/>
          <w:sz w:val="22"/>
          <w:szCs w:val="22"/>
        </w:rPr>
        <w:t>Genel Müdür</w:t>
      </w:r>
    </w:p>
    <w:p w14:paraId="24BA9B61" w14:textId="6E98389B" w:rsidR="00662626" w:rsidRPr="002028A4" w:rsidRDefault="002028A4" w:rsidP="002028A4">
      <w:pPr>
        <w:pStyle w:val="ListeParagraf"/>
        <w:ind w:left="8148" w:right="141" w:firstLine="348"/>
        <w:jc w:val="both"/>
        <w:rPr>
          <w:rFonts w:asciiTheme="minorHAnsi" w:hAnsiTheme="minorHAnsi" w:cstheme="minorHAnsi"/>
          <w:sz w:val="22"/>
          <w:szCs w:val="22"/>
        </w:rPr>
      </w:pPr>
      <w:r>
        <w:rPr>
          <w:rFonts w:asciiTheme="minorHAnsi" w:hAnsiTheme="minorHAnsi" w:cstheme="minorHAnsi"/>
          <w:sz w:val="22"/>
          <w:szCs w:val="22"/>
        </w:rPr>
        <w:t xml:space="preserve"> A. Çağrı Özer</w:t>
      </w:r>
    </w:p>
    <w:sectPr w:rsidR="00662626" w:rsidRPr="002028A4" w:rsidSect="00BB586D">
      <w:headerReference w:type="default" r:id="rId8"/>
      <w:footerReference w:type="default" r:id="rId9"/>
      <w:pgSz w:w="11906" w:h="16838"/>
      <w:pgMar w:top="1417" w:right="991" w:bottom="567" w:left="851" w:header="42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4C59A" w14:textId="77777777" w:rsidR="00543842" w:rsidRDefault="00543842" w:rsidP="00760AF0">
      <w:r>
        <w:separator/>
      </w:r>
    </w:p>
  </w:endnote>
  <w:endnote w:type="continuationSeparator" w:id="0">
    <w:p w14:paraId="3816DB42" w14:textId="77777777" w:rsidR="00543842" w:rsidRDefault="00543842" w:rsidP="00760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6951617"/>
      <w:docPartObj>
        <w:docPartGallery w:val="Page Numbers (Bottom of Page)"/>
        <w:docPartUnique/>
      </w:docPartObj>
    </w:sdtPr>
    <w:sdtEndPr/>
    <w:sdtContent>
      <w:p w14:paraId="020B97B7" w14:textId="2C53FD9D" w:rsidR="001B3538" w:rsidRDefault="001B3538">
        <w:pPr>
          <w:pStyle w:val="AltBilgi"/>
          <w:jc w:val="center"/>
        </w:pPr>
        <w:r w:rsidRPr="001B3538">
          <w:rPr>
            <w:rFonts w:asciiTheme="minorHAnsi" w:hAnsiTheme="minorHAnsi" w:cstheme="minorHAnsi"/>
            <w:sz w:val="22"/>
            <w:szCs w:val="22"/>
          </w:rPr>
          <w:t>[</w:t>
        </w:r>
        <w:r w:rsidRPr="001B3538">
          <w:rPr>
            <w:rFonts w:asciiTheme="minorHAnsi" w:hAnsiTheme="minorHAnsi" w:cstheme="minorHAnsi"/>
            <w:sz w:val="22"/>
            <w:szCs w:val="22"/>
          </w:rPr>
          <w:fldChar w:fldCharType="begin"/>
        </w:r>
        <w:r w:rsidRPr="001B3538">
          <w:rPr>
            <w:rFonts w:asciiTheme="minorHAnsi" w:hAnsiTheme="minorHAnsi" w:cstheme="minorHAnsi"/>
            <w:sz w:val="22"/>
            <w:szCs w:val="22"/>
          </w:rPr>
          <w:instrText>PAGE   \* MERGEFORMAT</w:instrText>
        </w:r>
        <w:r w:rsidRPr="001B3538">
          <w:rPr>
            <w:rFonts w:asciiTheme="minorHAnsi" w:hAnsiTheme="minorHAnsi" w:cstheme="minorHAnsi"/>
            <w:sz w:val="22"/>
            <w:szCs w:val="22"/>
          </w:rPr>
          <w:fldChar w:fldCharType="separate"/>
        </w:r>
        <w:r w:rsidRPr="001B3538">
          <w:rPr>
            <w:rFonts w:asciiTheme="minorHAnsi" w:hAnsiTheme="minorHAnsi" w:cstheme="minorHAnsi"/>
            <w:sz w:val="22"/>
            <w:szCs w:val="22"/>
          </w:rPr>
          <w:t>2</w:t>
        </w:r>
        <w:r w:rsidRPr="001B3538">
          <w:rPr>
            <w:rFonts w:asciiTheme="minorHAnsi" w:hAnsiTheme="minorHAnsi" w:cstheme="minorHAnsi"/>
            <w:sz w:val="22"/>
            <w:szCs w:val="22"/>
          </w:rPr>
          <w:fldChar w:fldCharType="end"/>
        </w:r>
        <w:r w:rsidRPr="001B3538">
          <w:rPr>
            <w:rFonts w:asciiTheme="minorHAnsi" w:hAnsiTheme="minorHAnsi" w:cstheme="minorHAnsi"/>
            <w:sz w:val="22"/>
            <w:szCs w:val="22"/>
          </w:rPr>
          <w:t>]</w:t>
        </w:r>
      </w:p>
    </w:sdtContent>
  </w:sdt>
  <w:p w14:paraId="701504F2" w14:textId="06A1A38A" w:rsidR="00521310" w:rsidRDefault="0052131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A856E" w14:textId="77777777" w:rsidR="00543842" w:rsidRDefault="00543842" w:rsidP="00760AF0">
      <w:r>
        <w:separator/>
      </w:r>
    </w:p>
  </w:footnote>
  <w:footnote w:type="continuationSeparator" w:id="0">
    <w:p w14:paraId="430A70A1" w14:textId="77777777" w:rsidR="00543842" w:rsidRDefault="00543842" w:rsidP="00760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776" w:type="dxa"/>
      <w:jc w:val="center"/>
      <w:tblCellMar>
        <w:left w:w="70" w:type="dxa"/>
        <w:right w:w="70" w:type="dxa"/>
      </w:tblCellMar>
      <w:tblLook w:val="04A0" w:firstRow="1" w:lastRow="0" w:firstColumn="1" w:lastColumn="0" w:noHBand="0" w:noVBand="1"/>
    </w:tblPr>
    <w:tblGrid>
      <w:gridCol w:w="2817"/>
      <w:gridCol w:w="4337"/>
      <w:gridCol w:w="1404"/>
      <w:gridCol w:w="1218"/>
    </w:tblGrid>
    <w:tr w:rsidR="00521310" w:rsidRPr="001B3538" w14:paraId="2454B8AD" w14:textId="77777777" w:rsidTr="001B3538">
      <w:trPr>
        <w:trHeight w:val="318"/>
        <w:jc w:val="center"/>
      </w:trPr>
      <w:tc>
        <w:tcPr>
          <w:tcW w:w="2817" w:type="dxa"/>
          <w:vMerge w:val="restart"/>
          <w:vAlign w:val="center"/>
        </w:tcPr>
        <w:p w14:paraId="774DCA34" w14:textId="328D94AC" w:rsidR="00521310" w:rsidRPr="001B3538" w:rsidRDefault="00EB1E53" w:rsidP="00760AF0">
          <w:pPr>
            <w:pStyle w:val="stBilgi"/>
            <w:jc w:val="center"/>
            <w:rPr>
              <w:rFonts w:asciiTheme="minorHAnsi" w:hAnsiTheme="minorHAnsi" w:cstheme="minorHAnsi"/>
            </w:rPr>
          </w:pPr>
          <w:r w:rsidRPr="001B3538">
            <w:rPr>
              <w:rFonts w:asciiTheme="minorHAnsi" w:hAnsiTheme="minorHAnsi" w:cstheme="minorHAnsi"/>
              <w:noProof/>
            </w:rPr>
            <w:drawing>
              <wp:inline distT="0" distB="0" distL="0" distR="0" wp14:anchorId="7C8D60F3" wp14:editId="31D35439">
                <wp:extent cx="1700493" cy="417349"/>
                <wp:effectExtent l="0" t="0" r="0" b="1905"/>
                <wp:docPr id="808770361" name="Resim 80877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22561" name="Resim 6802256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0493" cy="417349"/>
                        </a:xfrm>
                        <a:prstGeom prst="rect">
                          <a:avLst/>
                        </a:prstGeom>
                        <a:noFill/>
                        <a:ln>
                          <a:noFill/>
                        </a:ln>
                      </pic:spPr>
                    </pic:pic>
                  </a:graphicData>
                </a:graphic>
              </wp:inline>
            </w:drawing>
          </w:r>
        </w:p>
      </w:tc>
      <w:tc>
        <w:tcPr>
          <w:tcW w:w="4337" w:type="dxa"/>
          <w:vMerge w:val="restart"/>
          <w:vAlign w:val="center"/>
        </w:tcPr>
        <w:p w14:paraId="7E5333AF" w14:textId="748B2269" w:rsidR="00521310" w:rsidRPr="001B3538" w:rsidRDefault="00BB586D" w:rsidP="00760AF0">
          <w:pPr>
            <w:pStyle w:val="stBilgi"/>
            <w:jc w:val="center"/>
            <w:rPr>
              <w:rFonts w:asciiTheme="minorHAnsi" w:hAnsiTheme="minorHAnsi" w:cstheme="minorHAnsi"/>
              <w:b/>
              <w:sz w:val="36"/>
            </w:rPr>
          </w:pPr>
          <w:r>
            <w:rPr>
              <w:rFonts w:asciiTheme="minorHAnsi" w:hAnsiTheme="minorHAnsi" w:cstheme="minorHAnsi"/>
              <w:b/>
              <w:sz w:val="36"/>
            </w:rPr>
            <w:t>ENTEGRE YÖNETİM SİSTEMİ POLİTİKASI</w:t>
          </w:r>
        </w:p>
      </w:tc>
      <w:tc>
        <w:tcPr>
          <w:tcW w:w="1404" w:type="dxa"/>
          <w:vAlign w:val="center"/>
        </w:tcPr>
        <w:p w14:paraId="58F2B815" w14:textId="77777777" w:rsidR="00521310" w:rsidRPr="001B3538" w:rsidRDefault="00521310" w:rsidP="00760AF0">
          <w:pPr>
            <w:pStyle w:val="stBilgi"/>
            <w:rPr>
              <w:rFonts w:asciiTheme="minorHAnsi" w:hAnsiTheme="minorHAnsi" w:cstheme="minorHAnsi"/>
              <w:sz w:val="18"/>
            </w:rPr>
          </w:pPr>
          <w:r w:rsidRPr="001B3538">
            <w:rPr>
              <w:rFonts w:asciiTheme="minorHAnsi" w:hAnsiTheme="minorHAnsi" w:cstheme="minorHAnsi"/>
              <w:sz w:val="18"/>
            </w:rPr>
            <w:t>Doküman No</w:t>
          </w:r>
        </w:p>
      </w:tc>
      <w:tc>
        <w:tcPr>
          <w:tcW w:w="1218" w:type="dxa"/>
          <w:vAlign w:val="center"/>
        </w:tcPr>
        <w:p w14:paraId="728CF30A" w14:textId="1650DDEB" w:rsidR="00521310" w:rsidRPr="001B3538" w:rsidRDefault="00521310" w:rsidP="003B2A25">
          <w:pPr>
            <w:pStyle w:val="stBilgi"/>
            <w:ind w:firstLine="13"/>
            <w:rPr>
              <w:rFonts w:asciiTheme="minorHAnsi" w:hAnsiTheme="minorHAnsi" w:cstheme="minorHAnsi"/>
              <w:sz w:val="18"/>
            </w:rPr>
          </w:pPr>
          <w:r w:rsidRPr="001B3538">
            <w:rPr>
              <w:rFonts w:asciiTheme="minorHAnsi" w:hAnsiTheme="minorHAnsi" w:cstheme="minorHAnsi"/>
              <w:sz w:val="18"/>
            </w:rPr>
            <w:t>EK</w:t>
          </w:r>
          <w:r w:rsidR="00BB586D">
            <w:rPr>
              <w:rFonts w:asciiTheme="minorHAnsi" w:hAnsiTheme="minorHAnsi" w:cstheme="minorHAnsi"/>
              <w:sz w:val="18"/>
            </w:rPr>
            <w:t>-3</w:t>
          </w:r>
        </w:p>
      </w:tc>
    </w:tr>
    <w:tr w:rsidR="00521310" w:rsidRPr="001B3538" w14:paraId="57137A8B" w14:textId="77777777" w:rsidTr="001B3538">
      <w:tblPrEx>
        <w:tblCellMar>
          <w:left w:w="108" w:type="dxa"/>
          <w:right w:w="108" w:type="dxa"/>
        </w:tblCellMar>
      </w:tblPrEx>
      <w:trPr>
        <w:trHeight w:val="318"/>
        <w:jc w:val="center"/>
      </w:trPr>
      <w:tc>
        <w:tcPr>
          <w:tcW w:w="2817" w:type="dxa"/>
          <w:vMerge/>
        </w:tcPr>
        <w:p w14:paraId="613D8A01" w14:textId="77777777" w:rsidR="00521310" w:rsidRPr="001B3538" w:rsidRDefault="00521310">
          <w:pPr>
            <w:pStyle w:val="stBilgi"/>
            <w:rPr>
              <w:rFonts w:asciiTheme="minorHAnsi" w:hAnsiTheme="minorHAnsi" w:cstheme="minorHAnsi"/>
            </w:rPr>
          </w:pPr>
        </w:p>
      </w:tc>
      <w:tc>
        <w:tcPr>
          <w:tcW w:w="4337" w:type="dxa"/>
          <w:vMerge/>
        </w:tcPr>
        <w:p w14:paraId="10E43B4E" w14:textId="77777777" w:rsidR="00521310" w:rsidRPr="001B3538" w:rsidRDefault="00521310">
          <w:pPr>
            <w:pStyle w:val="stBilgi"/>
            <w:rPr>
              <w:rFonts w:asciiTheme="minorHAnsi" w:hAnsiTheme="minorHAnsi" w:cstheme="minorHAnsi"/>
            </w:rPr>
          </w:pPr>
        </w:p>
      </w:tc>
      <w:tc>
        <w:tcPr>
          <w:tcW w:w="1404" w:type="dxa"/>
          <w:vAlign w:val="center"/>
        </w:tcPr>
        <w:p w14:paraId="1EC3EB3E" w14:textId="77777777" w:rsidR="00521310" w:rsidRPr="001B3538" w:rsidRDefault="00521310" w:rsidP="00760AF0">
          <w:pPr>
            <w:pStyle w:val="stBilgi"/>
            <w:rPr>
              <w:rFonts w:asciiTheme="minorHAnsi" w:hAnsiTheme="minorHAnsi" w:cstheme="minorHAnsi"/>
              <w:sz w:val="18"/>
            </w:rPr>
          </w:pPr>
          <w:r w:rsidRPr="001B3538">
            <w:rPr>
              <w:rFonts w:asciiTheme="minorHAnsi" w:hAnsiTheme="minorHAnsi" w:cstheme="minorHAnsi"/>
              <w:sz w:val="18"/>
            </w:rPr>
            <w:t>Yayın Tarihi</w:t>
          </w:r>
        </w:p>
      </w:tc>
      <w:tc>
        <w:tcPr>
          <w:tcW w:w="1218" w:type="dxa"/>
          <w:vAlign w:val="center"/>
        </w:tcPr>
        <w:p w14:paraId="5D245D13" w14:textId="5F28BE67" w:rsidR="00521310" w:rsidRPr="001B3538" w:rsidRDefault="00521310" w:rsidP="003B2A25">
          <w:pPr>
            <w:pStyle w:val="stBilgi"/>
            <w:ind w:hanging="24"/>
            <w:rPr>
              <w:rFonts w:asciiTheme="minorHAnsi" w:hAnsiTheme="minorHAnsi" w:cstheme="minorHAnsi"/>
              <w:sz w:val="18"/>
            </w:rPr>
          </w:pPr>
          <w:r w:rsidRPr="001B3538">
            <w:rPr>
              <w:rFonts w:asciiTheme="minorHAnsi" w:hAnsiTheme="minorHAnsi" w:cstheme="minorHAnsi"/>
              <w:sz w:val="18"/>
            </w:rPr>
            <w:t>08.02.2021</w:t>
          </w:r>
        </w:p>
      </w:tc>
    </w:tr>
    <w:tr w:rsidR="00521310" w:rsidRPr="001B3538" w14:paraId="52D89AEB" w14:textId="77777777" w:rsidTr="001B3538">
      <w:tblPrEx>
        <w:tblCellMar>
          <w:left w:w="108" w:type="dxa"/>
          <w:right w:w="108" w:type="dxa"/>
        </w:tblCellMar>
      </w:tblPrEx>
      <w:trPr>
        <w:trHeight w:val="318"/>
        <w:jc w:val="center"/>
      </w:trPr>
      <w:tc>
        <w:tcPr>
          <w:tcW w:w="2817" w:type="dxa"/>
          <w:vMerge/>
        </w:tcPr>
        <w:p w14:paraId="1B0149AA" w14:textId="77777777" w:rsidR="00521310" w:rsidRPr="001B3538" w:rsidRDefault="00521310" w:rsidP="004D6CFA">
          <w:pPr>
            <w:pStyle w:val="stBilgi"/>
            <w:rPr>
              <w:rFonts w:asciiTheme="minorHAnsi" w:hAnsiTheme="minorHAnsi" w:cstheme="minorHAnsi"/>
            </w:rPr>
          </w:pPr>
        </w:p>
      </w:tc>
      <w:tc>
        <w:tcPr>
          <w:tcW w:w="4337" w:type="dxa"/>
          <w:vMerge/>
        </w:tcPr>
        <w:p w14:paraId="1B73D155" w14:textId="77777777" w:rsidR="00521310" w:rsidRPr="001B3538" w:rsidRDefault="00521310" w:rsidP="004D6CFA">
          <w:pPr>
            <w:pStyle w:val="stBilgi"/>
            <w:rPr>
              <w:rFonts w:asciiTheme="minorHAnsi" w:hAnsiTheme="minorHAnsi" w:cstheme="minorHAnsi"/>
            </w:rPr>
          </w:pPr>
        </w:p>
      </w:tc>
      <w:tc>
        <w:tcPr>
          <w:tcW w:w="1404" w:type="dxa"/>
          <w:vAlign w:val="center"/>
        </w:tcPr>
        <w:p w14:paraId="453263CC" w14:textId="00295B5D" w:rsidR="00521310" w:rsidRPr="001B3538" w:rsidRDefault="00521310" w:rsidP="004D6CFA">
          <w:pPr>
            <w:pStyle w:val="stBilgi"/>
            <w:rPr>
              <w:rFonts w:asciiTheme="minorHAnsi" w:hAnsiTheme="minorHAnsi" w:cstheme="minorHAnsi"/>
              <w:sz w:val="18"/>
            </w:rPr>
          </w:pPr>
          <w:proofErr w:type="spellStart"/>
          <w:r w:rsidRPr="001B3538">
            <w:rPr>
              <w:rFonts w:asciiTheme="minorHAnsi" w:hAnsiTheme="minorHAnsi" w:cstheme="minorHAnsi"/>
              <w:sz w:val="18"/>
            </w:rPr>
            <w:t>Rev</w:t>
          </w:r>
          <w:proofErr w:type="spellEnd"/>
          <w:r w:rsidRPr="001B3538">
            <w:rPr>
              <w:rFonts w:asciiTheme="minorHAnsi" w:hAnsiTheme="minorHAnsi" w:cstheme="minorHAnsi"/>
              <w:sz w:val="18"/>
            </w:rPr>
            <w:t>. Tarihi</w:t>
          </w:r>
        </w:p>
      </w:tc>
      <w:tc>
        <w:tcPr>
          <w:tcW w:w="1218" w:type="dxa"/>
          <w:vAlign w:val="center"/>
        </w:tcPr>
        <w:p w14:paraId="392B729C" w14:textId="1A99A770" w:rsidR="00521310" w:rsidRPr="001B3538" w:rsidRDefault="00DE6D18" w:rsidP="003B2A25">
          <w:pPr>
            <w:pStyle w:val="stBilgi"/>
            <w:ind w:hanging="24"/>
            <w:rPr>
              <w:rFonts w:asciiTheme="minorHAnsi" w:hAnsiTheme="minorHAnsi" w:cstheme="minorHAnsi"/>
              <w:sz w:val="18"/>
            </w:rPr>
          </w:pPr>
          <w:r>
            <w:rPr>
              <w:rFonts w:asciiTheme="minorHAnsi" w:hAnsiTheme="minorHAnsi" w:cstheme="minorHAnsi"/>
              <w:sz w:val="18"/>
            </w:rPr>
            <w:t>01.09.2025</w:t>
          </w:r>
        </w:p>
      </w:tc>
    </w:tr>
    <w:tr w:rsidR="00521310" w:rsidRPr="001B3538" w14:paraId="1C04DD7A" w14:textId="77777777" w:rsidTr="001B3538">
      <w:tblPrEx>
        <w:tblCellMar>
          <w:left w:w="108" w:type="dxa"/>
          <w:right w:w="108" w:type="dxa"/>
        </w:tblCellMar>
      </w:tblPrEx>
      <w:trPr>
        <w:trHeight w:val="318"/>
        <w:jc w:val="center"/>
      </w:trPr>
      <w:tc>
        <w:tcPr>
          <w:tcW w:w="2817" w:type="dxa"/>
          <w:vMerge/>
        </w:tcPr>
        <w:p w14:paraId="2150FBC4" w14:textId="77777777" w:rsidR="00521310" w:rsidRPr="001B3538" w:rsidRDefault="00521310" w:rsidP="004D6CFA">
          <w:pPr>
            <w:pStyle w:val="stBilgi"/>
            <w:rPr>
              <w:rFonts w:asciiTheme="minorHAnsi" w:hAnsiTheme="minorHAnsi" w:cstheme="minorHAnsi"/>
            </w:rPr>
          </w:pPr>
        </w:p>
      </w:tc>
      <w:tc>
        <w:tcPr>
          <w:tcW w:w="4337" w:type="dxa"/>
          <w:vMerge/>
        </w:tcPr>
        <w:p w14:paraId="3AD75CCE" w14:textId="77777777" w:rsidR="00521310" w:rsidRPr="001B3538" w:rsidRDefault="00521310" w:rsidP="004D6CFA">
          <w:pPr>
            <w:pStyle w:val="stBilgi"/>
            <w:rPr>
              <w:rFonts w:asciiTheme="minorHAnsi" w:hAnsiTheme="minorHAnsi" w:cstheme="minorHAnsi"/>
            </w:rPr>
          </w:pPr>
        </w:p>
      </w:tc>
      <w:tc>
        <w:tcPr>
          <w:tcW w:w="1404" w:type="dxa"/>
          <w:vAlign w:val="center"/>
        </w:tcPr>
        <w:p w14:paraId="73101310" w14:textId="4DA2AE24" w:rsidR="00521310" w:rsidRPr="001B3538" w:rsidRDefault="00521310" w:rsidP="004D6CFA">
          <w:pPr>
            <w:pStyle w:val="stBilgi"/>
            <w:rPr>
              <w:rFonts w:asciiTheme="minorHAnsi" w:hAnsiTheme="minorHAnsi" w:cstheme="minorHAnsi"/>
              <w:sz w:val="18"/>
            </w:rPr>
          </w:pPr>
          <w:proofErr w:type="spellStart"/>
          <w:r w:rsidRPr="001B3538">
            <w:rPr>
              <w:rFonts w:asciiTheme="minorHAnsi" w:hAnsiTheme="minorHAnsi" w:cstheme="minorHAnsi"/>
              <w:sz w:val="18"/>
            </w:rPr>
            <w:t>Rev</w:t>
          </w:r>
          <w:proofErr w:type="spellEnd"/>
          <w:r w:rsidRPr="001B3538">
            <w:rPr>
              <w:rFonts w:asciiTheme="minorHAnsi" w:hAnsiTheme="minorHAnsi" w:cstheme="minorHAnsi"/>
              <w:sz w:val="18"/>
            </w:rPr>
            <w:t>. No</w:t>
          </w:r>
        </w:p>
      </w:tc>
      <w:tc>
        <w:tcPr>
          <w:tcW w:w="1218" w:type="dxa"/>
          <w:vAlign w:val="center"/>
        </w:tcPr>
        <w:p w14:paraId="4AB850E9" w14:textId="35955F47" w:rsidR="00521310" w:rsidRPr="001B3538" w:rsidRDefault="00521310" w:rsidP="003B2A25">
          <w:pPr>
            <w:pStyle w:val="stBilgi"/>
            <w:ind w:hanging="24"/>
            <w:rPr>
              <w:rFonts w:asciiTheme="minorHAnsi" w:hAnsiTheme="minorHAnsi" w:cstheme="minorHAnsi"/>
              <w:sz w:val="18"/>
            </w:rPr>
          </w:pPr>
          <w:r w:rsidRPr="001B3538">
            <w:rPr>
              <w:rFonts w:asciiTheme="minorHAnsi" w:hAnsiTheme="minorHAnsi" w:cstheme="minorHAnsi"/>
              <w:sz w:val="18"/>
            </w:rPr>
            <w:t>0</w:t>
          </w:r>
          <w:r w:rsidR="003B2A25" w:rsidRPr="001B3538">
            <w:rPr>
              <w:rFonts w:asciiTheme="minorHAnsi" w:hAnsiTheme="minorHAnsi" w:cstheme="minorHAnsi"/>
              <w:sz w:val="18"/>
            </w:rPr>
            <w:t>1</w:t>
          </w:r>
        </w:p>
      </w:tc>
    </w:tr>
  </w:tbl>
  <w:p w14:paraId="6BBF261B" w14:textId="77777777" w:rsidR="00521310" w:rsidRPr="001B3538" w:rsidRDefault="00521310" w:rsidP="001B3538">
    <w:pPr>
      <w:pStyle w:val="stBilgi"/>
      <w:rPr>
        <w:rFonts w:asciiTheme="minorHAnsi" w:hAnsiTheme="minorHAnsi" w:cstheme="minorHAnsi"/>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C3E"/>
    <w:multiLevelType w:val="hybridMultilevel"/>
    <w:tmpl w:val="47DC30B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875186C"/>
    <w:multiLevelType w:val="hybridMultilevel"/>
    <w:tmpl w:val="1B12E21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745F74"/>
    <w:multiLevelType w:val="hybridMultilevel"/>
    <w:tmpl w:val="7BCEFF38"/>
    <w:lvl w:ilvl="0" w:tplc="ADAAEB4A">
      <w:start w:val="1"/>
      <w:numFmt w:val="bullet"/>
      <w:lvlText w:val=""/>
      <w:lvlJc w:val="left"/>
      <w:pPr>
        <w:ind w:left="1778" w:hanging="360"/>
      </w:pPr>
      <w:rPr>
        <w:rFonts w:ascii="Symbol" w:hAnsi="Symbol" w:hint="default"/>
      </w:rPr>
    </w:lvl>
    <w:lvl w:ilvl="1" w:tplc="2CA2AB1C" w:tentative="1">
      <w:start w:val="1"/>
      <w:numFmt w:val="bullet"/>
      <w:lvlText w:val="o"/>
      <w:lvlJc w:val="left"/>
      <w:pPr>
        <w:ind w:left="2498" w:hanging="360"/>
      </w:pPr>
      <w:rPr>
        <w:rFonts w:ascii="Courier New" w:hAnsi="Courier New" w:cs="Courier New" w:hint="default"/>
      </w:rPr>
    </w:lvl>
    <w:lvl w:ilvl="2" w:tplc="CBE6ED76" w:tentative="1">
      <w:start w:val="1"/>
      <w:numFmt w:val="bullet"/>
      <w:lvlText w:val=""/>
      <w:lvlJc w:val="left"/>
      <w:pPr>
        <w:ind w:left="3218" w:hanging="360"/>
      </w:pPr>
      <w:rPr>
        <w:rFonts w:ascii="Wingdings" w:hAnsi="Wingdings" w:hint="default"/>
      </w:rPr>
    </w:lvl>
    <w:lvl w:ilvl="3" w:tplc="802E09F6" w:tentative="1">
      <w:start w:val="1"/>
      <w:numFmt w:val="bullet"/>
      <w:lvlText w:val=""/>
      <w:lvlJc w:val="left"/>
      <w:pPr>
        <w:ind w:left="3938" w:hanging="360"/>
      </w:pPr>
      <w:rPr>
        <w:rFonts w:ascii="Symbol" w:hAnsi="Symbol" w:hint="default"/>
      </w:rPr>
    </w:lvl>
    <w:lvl w:ilvl="4" w:tplc="97A41468" w:tentative="1">
      <w:start w:val="1"/>
      <w:numFmt w:val="bullet"/>
      <w:lvlText w:val="o"/>
      <w:lvlJc w:val="left"/>
      <w:pPr>
        <w:ind w:left="4658" w:hanging="360"/>
      </w:pPr>
      <w:rPr>
        <w:rFonts w:ascii="Courier New" w:hAnsi="Courier New" w:cs="Courier New" w:hint="default"/>
      </w:rPr>
    </w:lvl>
    <w:lvl w:ilvl="5" w:tplc="28EC35F6" w:tentative="1">
      <w:start w:val="1"/>
      <w:numFmt w:val="bullet"/>
      <w:lvlText w:val=""/>
      <w:lvlJc w:val="left"/>
      <w:pPr>
        <w:ind w:left="5378" w:hanging="360"/>
      </w:pPr>
      <w:rPr>
        <w:rFonts w:ascii="Wingdings" w:hAnsi="Wingdings" w:hint="default"/>
      </w:rPr>
    </w:lvl>
    <w:lvl w:ilvl="6" w:tplc="815AF942" w:tentative="1">
      <w:start w:val="1"/>
      <w:numFmt w:val="bullet"/>
      <w:lvlText w:val=""/>
      <w:lvlJc w:val="left"/>
      <w:pPr>
        <w:ind w:left="6098" w:hanging="360"/>
      </w:pPr>
      <w:rPr>
        <w:rFonts w:ascii="Symbol" w:hAnsi="Symbol" w:hint="default"/>
      </w:rPr>
    </w:lvl>
    <w:lvl w:ilvl="7" w:tplc="03DE93A6" w:tentative="1">
      <w:start w:val="1"/>
      <w:numFmt w:val="bullet"/>
      <w:lvlText w:val="o"/>
      <w:lvlJc w:val="left"/>
      <w:pPr>
        <w:ind w:left="6818" w:hanging="360"/>
      </w:pPr>
      <w:rPr>
        <w:rFonts w:ascii="Courier New" w:hAnsi="Courier New" w:cs="Courier New" w:hint="default"/>
      </w:rPr>
    </w:lvl>
    <w:lvl w:ilvl="8" w:tplc="F3A0ED18" w:tentative="1">
      <w:start w:val="1"/>
      <w:numFmt w:val="bullet"/>
      <w:lvlText w:val=""/>
      <w:lvlJc w:val="left"/>
      <w:pPr>
        <w:ind w:left="7538" w:hanging="360"/>
      </w:pPr>
      <w:rPr>
        <w:rFonts w:ascii="Wingdings" w:hAnsi="Wingdings" w:hint="default"/>
      </w:rPr>
    </w:lvl>
  </w:abstractNum>
  <w:abstractNum w:abstractNumId="3" w15:restartNumberingAfterBreak="0">
    <w:nsid w:val="119B28E0"/>
    <w:multiLevelType w:val="hybridMultilevel"/>
    <w:tmpl w:val="8ADE126A"/>
    <w:lvl w:ilvl="0" w:tplc="D132F59A">
      <w:start w:val="1"/>
      <w:numFmt w:val="bullet"/>
      <w:lvlText w:val="•"/>
      <w:lvlJc w:val="left"/>
      <w:pPr>
        <w:tabs>
          <w:tab w:val="num" w:pos="720"/>
        </w:tabs>
        <w:ind w:left="720" w:hanging="360"/>
      </w:pPr>
      <w:rPr>
        <w:rFonts w:ascii="Times New Roman" w:hAnsi="Times New Roman" w:hint="default"/>
      </w:rPr>
    </w:lvl>
    <w:lvl w:ilvl="1" w:tplc="964448A2" w:tentative="1">
      <w:start w:val="1"/>
      <w:numFmt w:val="bullet"/>
      <w:lvlText w:val="•"/>
      <w:lvlJc w:val="left"/>
      <w:pPr>
        <w:tabs>
          <w:tab w:val="num" w:pos="1440"/>
        </w:tabs>
        <w:ind w:left="1440" w:hanging="360"/>
      </w:pPr>
      <w:rPr>
        <w:rFonts w:ascii="Times New Roman" w:hAnsi="Times New Roman" w:hint="default"/>
      </w:rPr>
    </w:lvl>
    <w:lvl w:ilvl="2" w:tplc="D3BA462E" w:tentative="1">
      <w:start w:val="1"/>
      <w:numFmt w:val="bullet"/>
      <w:lvlText w:val="•"/>
      <w:lvlJc w:val="left"/>
      <w:pPr>
        <w:tabs>
          <w:tab w:val="num" w:pos="2160"/>
        </w:tabs>
        <w:ind w:left="2160" w:hanging="360"/>
      </w:pPr>
      <w:rPr>
        <w:rFonts w:ascii="Times New Roman" w:hAnsi="Times New Roman" w:hint="default"/>
      </w:rPr>
    </w:lvl>
    <w:lvl w:ilvl="3" w:tplc="B7A6E326" w:tentative="1">
      <w:start w:val="1"/>
      <w:numFmt w:val="bullet"/>
      <w:lvlText w:val="•"/>
      <w:lvlJc w:val="left"/>
      <w:pPr>
        <w:tabs>
          <w:tab w:val="num" w:pos="2880"/>
        </w:tabs>
        <w:ind w:left="2880" w:hanging="360"/>
      </w:pPr>
      <w:rPr>
        <w:rFonts w:ascii="Times New Roman" w:hAnsi="Times New Roman" w:hint="default"/>
      </w:rPr>
    </w:lvl>
    <w:lvl w:ilvl="4" w:tplc="E98681F6" w:tentative="1">
      <w:start w:val="1"/>
      <w:numFmt w:val="bullet"/>
      <w:lvlText w:val="•"/>
      <w:lvlJc w:val="left"/>
      <w:pPr>
        <w:tabs>
          <w:tab w:val="num" w:pos="3600"/>
        </w:tabs>
        <w:ind w:left="3600" w:hanging="360"/>
      </w:pPr>
      <w:rPr>
        <w:rFonts w:ascii="Times New Roman" w:hAnsi="Times New Roman" w:hint="default"/>
      </w:rPr>
    </w:lvl>
    <w:lvl w:ilvl="5" w:tplc="46046AD8" w:tentative="1">
      <w:start w:val="1"/>
      <w:numFmt w:val="bullet"/>
      <w:lvlText w:val="•"/>
      <w:lvlJc w:val="left"/>
      <w:pPr>
        <w:tabs>
          <w:tab w:val="num" w:pos="4320"/>
        </w:tabs>
        <w:ind w:left="4320" w:hanging="360"/>
      </w:pPr>
      <w:rPr>
        <w:rFonts w:ascii="Times New Roman" w:hAnsi="Times New Roman" w:hint="default"/>
      </w:rPr>
    </w:lvl>
    <w:lvl w:ilvl="6" w:tplc="38BCD71E" w:tentative="1">
      <w:start w:val="1"/>
      <w:numFmt w:val="bullet"/>
      <w:lvlText w:val="•"/>
      <w:lvlJc w:val="left"/>
      <w:pPr>
        <w:tabs>
          <w:tab w:val="num" w:pos="5040"/>
        </w:tabs>
        <w:ind w:left="5040" w:hanging="360"/>
      </w:pPr>
      <w:rPr>
        <w:rFonts w:ascii="Times New Roman" w:hAnsi="Times New Roman" w:hint="default"/>
      </w:rPr>
    </w:lvl>
    <w:lvl w:ilvl="7" w:tplc="3E6AB16C" w:tentative="1">
      <w:start w:val="1"/>
      <w:numFmt w:val="bullet"/>
      <w:lvlText w:val="•"/>
      <w:lvlJc w:val="left"/>
      <w:pPr>
        <w:tabs>
          <w:tab w:val="num" w:pos="5760"/>
        </w:tabs>
        <w:ind w:left="5760" w:hanging="360"/>
      </w:pPr>
      <w:rPr>
        <w:rFonts w:ascii="Times New Roman" w:hAnsi="Times New Roman" w:hint="default"/>
      </w:rPr>
    </w:lvl>
    <w:lvl w:ilvl="8" w:tplc="E7E2828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4203B2A"/>
    <w:multiLevelType w:val="hybridMultilevel"/>
    <w:tmpl w:val="F5EADB7A"/>
    <w:lvl w:ilvl="0" w:tplc="89F8674C">
      <w:start w:val="1"/>
      <w:numFmt w:val="bullet"/>
      <w:lvlText w:val="•"/>
      <w:lvlJc w:val="left"/>
      <w:pPr>
        <w:tabs>
          <w:tab w:val="num" w:pos="720"/>
        </w:tabs>
        <w:ind w:left="720" w:hanging="360"/>
      </w:pPr>
      <w:rPr>
        <w:rFonts w:ascii="Times New Roman" w:hAnsi="Times New Roman" w:hint="default"/>
      </w:rPr>
    </w:lvl>
    <w:lvl w:ilvl="1" w:tplc="691CE9EE" w:tentative="1">
      <w:start w:val="1"/>
      <w:numFmt w:val="bullet"/>
      <w:lvlText w:val="•"/>
      <w:lvlJc w:val="left"/>
      <w:pPr>
        <w:tabs>
          <w:tab w:val="num" w:pos="1440"/>
        </w:tabs>
        <w:ind w:left="1440" w:hanging="360"/>
      </w:pPr>
      <w:rPr>
        <w:rFonts w:ascii="Times New Roman" w:hAnsi="Times New Roman" w:hint="default"/>
      </w:rPr>
    </w:lvl>
    <w:lvl w:ilvl="2" w:tplc="1660AE0C" w:tentative="1">
      <w:start w:val="1"/>
      <w:numFmt w:val="bullet"/>
      <w:lvlText w:val="•"/>
      <w:lvlJc w:val="left"/>
      <w:pPr>
        <w:tabs>
          <w:tab w:val="num" w:pos="2160"/>
        </w:tabs>
        <w:ind w:left="2160" w:hanging="360"/>
      </w:pPr>
      <w:rPr>
        <w:rFonts w:ascii="Times New Roman" w:hAnsi="Times New Roman" w:hint="default"/>
      </w:rPr>
    </w:lvl>
    <w:lvl w:ilvl="3" w:tplc="7F02FEF0" w:tentative="1">
      <w:start w:val="1"/>
      <w:numFmt w:val="bullet"/>
      <w:lvlText w:val="•"/>
      <w:lvlJc w:val="left"/>
      <w:pPr>
        <w:tabs>
          <w:tab w:val="num" w:pos="2880"/>
        </w:tabs>
        <w:ind w:left="2880" w:hanging="360"/>
      </w:pPr>
      <w:rPr>
        <w:rFonts w:ascii="Times New Roman" w:hAnsi="Times New Roman" w:hint="default"/>
      </w:rPr>
    </w:lvl>
    <w:lvl w:ilvl="4" w:tplc="E604B05C" w:tentative="1">
      <w:start w:val="1"/>
      <w:numFmt w:val="bullet"/>
      <w:lvlText w:val="•"/>
      <w:lvlJc w:val="left"/>
      <w:pPr>
        <w:tabs>
          <w:tab w:val="num" w:pos="3600"/>
        </w:tabs>
        <w:ind w:left="3600" w:hanging="360"/>
      </w:pPr>
      <w:rPr>
        <w:rFonts w:ascii="Times New Roman" w:hAnsi="Times New Roman" w:hint="default"/>
      </w:rPr>
    </w:lvl>
    <w:lvl w:ilvl="5" w:tplc="33548E2E" w:tentative="1">
      <w:start w:val="1"/>
      <w:numFmt w:val="bullet"/>
      <w:lvlText w:val="•"/>
      <w:lvlJc w:val="left"/>
      <w:pPr>
        <w:tabs>
          <w:tab w:val="num" w:pos="4320"/>
        </w:tabs>
        <w:ind w:left="4320" w:hanging="360"/>
      </w:pPr>
      <w:rPr>
        <w:rFonts w:ascii="Times New Roman" w:hAnsi="Times New Roman" w:hint="default"/>
      </w:rPr>
    </w:lvl>
    <w:lvl w:ilvl="6" w:tplc="1AD6F696" w:tentative="1">
      <w:start w:val="1"/>
      <w:numFmt w:val="bullet"/>
      <w:lvlText w:val="•"/>
      <w:lvlJc w:val="left"/>
      <w:pPr>
        <w:tabs>
          <w:tab w:val="num" w:pos="5040"/>
        </w:tabs>
        <w:ind w:left="5040" w:hanging="360"/>
      </w:pPr>
      <w:rPr>
        <w:rFonts w:ascii="Times New Roman" w:hAnsi="Times New Roman" w:hint="default"/>
      </w:rPr>
    </w:lvl>
    <w:lvl w:ilvl="7" w:tplc="82BCD6D2" w:tentative="1">
      <w:start w:val="1"/>
      <w:numFmt w:val="bullet"/>
      <w:lvlText w:val="•"/>
      <w:lvlJc w:val="left"/>
      <w:pPr>
        <w:tabs>
          <w:tab w:val="num" w:pos="5760"/>
        </w:tabs>
        <w:ind w:left="5760" w:hanging="360"/>
      </w:pPr>
      <w:rPr>
        <w:rFonts w:ascii="Times New Roman" w:hAnsi="Times New Roman" w:hint="default"/>
      </w:rPr>
    </w:lvl>
    <w:lvl w:ilvl="8" w:tplc="C4CC795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93A0D91"/>
    <w:multiLevelType w:val="multilevel"/>
    <w:tmpl w:val="3CE22F4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BBC22DA"/>
    <w:multiLevelType w:val="hybridMultilevel"/>
    <w:tmpl w:val="963A96E4"/>
    <w:lvl w:ilvl="0" w:tplc="4C00FC4A">
      <w:start w:val="1"/>
      <w:numFmt w:val="bullet"/>
      <w:lvlText w:val="•"/>
      <w:lvlJc w:val="left"/>
      <w:pPr>
        <w:tabs>
          <w:tab w:val="num" w:pos="720"/>
        </w:tabs>
        <w:ind w:left="720" w:hanging="360"/>
      </w:pPr>
      <w:rPr>
        <w:rFonts w:ascii="Times New Roman" w:hAnsi="Times New Roman" w:hint="default"/>
      </w:rPr>
    </w:lvl>
    <w:lvl w:ilvl="1" w:tplc="628CF2BC" w:tentative="1">
      <w:start w:val="1"/>
      <w:numFmt w:val="bullet"/>
      <w:lvlText w:val="•"/>
      <w:lvlJc w:val="left"/>
      <w:pPr>
        <w:tabs>
          <w:tab w:val="num" w:pos="1440"/>
        </w:tabs>
        <w:ind w:left="1440" w:hanging="360"/>
      </w:pPr>
      <w:rPr>
        <w:rFonts w:ascii="Times New Roman" w:hAnsi="Times New Roman" w:hint="default"/>
      </w:rPr>
    </w:lvl>
    <w:lvl w:ilvl="2" w:tplc="DD9AF718" w:tentative="1">
      <w:start w:val="1"/>
      <w:numFmt w:val="bullet"/>
      <w:lvlText w:val="•"/>
      <w:lvlJc w:val="left"/>
      <w:pPr>
        <w:tabs>
          <w:tab w:val="num" w:pos="2160"/>
        </w:tabs>
        <w:ind w:left="2160" w:hanging="360"/>
      </w:pPr>
      <w:rPr>
        <w:rFonts w:ascii="Times New Roman" w:hAnsi="Times New Roman" w:hint="default"/>
      </w:rPr>
    </w:lvl>
    <w:lvl w:ilvl="3" w:tplc="078CCA72" w:tentative="1">
      <w:start w:val="1"/>
      <w:numFmt w:val="bullet"/>
      <w:lvlText w:val="•"/>
      <w:lvlJc w:val="left"/>
      <w:pPr>
        <w:tabs>
          <w:tab w:val="num" w:pos="2880"/>
        </w:tabs>
        <w:ind w:left="2880" w:hanging="360"/>
      </w:pPr>
      <w:rPr>
        <w:rFonts w:ascii="Times New Roman" w:hAnsi="Times New Roman" w:hint="default"/>
      </w:rPr>
    </w:lvl>
    <w:lvl w:ilvl="4" w:tplc="EE4EDBC8" w:tentative="1">
      <w:start w:val="1"/>
      <w:numFmt w:val="bullet"/>
      <w:lvlText w:val="•"/>
      <w:lvlJc w:val="left"/>
      <w:pPr>
        <w:tabs>
          <w:tab w:val="num" w:pos="3600"/>
        </w:tabs>
        <w:ind w:left="3600" w:hanging="360"/>
      </w:pPr>
      <w:rPr>
        <w:rFonts w:ascii="Times New Roman" w:hAnsi="Times New Roman" w:hint="default"/>
      </w:rPr>
    </w:lvl>
    <w:lvl w:ilvl="5" w:tplc="195A1A92" w:tentative="1">
      <w:start w:val="1"/>
      <w:numFmt w:val="bullet"/>
      <w:lvlText w:val="•"/>
      <w:lvlJc w:val="left"/>
      <w:pPr>
        <w:tabs>
          <w:tab w:val="num" w:pos="4320"/>
        </w:tabs>
        <w:ind w:left="4320" w:hanging="360"/>
      </w:pPr>
      <w:rPr>
        <w:rFonts w:ascii="Times New Roman" w:hAnsi="Times New Roman" w:hint="default"/>
      </w:rPr>
    </w:lvl>
    <w:lvl w:ilvl="6" w:tplc="D0A2734E" w:tentative="1">
      <w:start w:val="1"/>
      <w:numFmt w:val="bullet"/>
      <w:lvlText w:val="•"/>
      <w:lvlJc w:val="left"/>
      <w:pPr>
        <w:tabs>
          <w:tab w:val="num" w:pos="5040"/>
        </w:tabs>
        <w:ind w:left="5040" w:hanging="360"/>
      </w:pPr>
      <w:rPr>
        <w:rFonts w:ascii="Times New Roman" w:hAnsi="Times New Roman" w:hint="default"/>
      </w:rPr>
    </w:lvl>
    <w:lvl w:ilvl="7" w:tplc="DBA2705E" w:tentative="1">
      <w:start w:val="1"/>
      <w:numFmt w:val="bullet"/>
      <w:lvlText w:val="•"/>
      <w:lvlJc w:val="left"/>
      <w:pPr>
        <w:tabs>
          <w:tab w:val="num" w:pos="5760"/>
        </w:tabs>
        <w:ind w:left="5760" w:hanging="360"/>
      </w:pPr>
      <w:rPr>
        <w:rFonts w:ascii="Times New Roman" w:hAnsi="Times New Roman" w:hint="default"/>
      </w:rPr>
    </w:lvl>
    <w:lvl w:ilvl="8" w:tplc="55E6E53C"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D692BBE"/>
    <w:multiLevelType w:val="hybridMultilevel"/>
    <w:tmpl w:val="A45E3BB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6090629"/>
    <w:multiLevelType w:val="hybridMultilevel"/>
    <w:tmpl w:val="FB0A46F0"/>
    <w:lvl w:ilvl="0" w:tplc="34ECB34C">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80533D"/>
    <w:multiLevelType w:val="hybridMultilevel"/>
    <w:tmpl w:val="341C8A88"/>
    <w:lvl w:ilvl="0" w:tplc="067E4AA6">
      <w:start w:val="1"/>
      <w:numFmt w:val="upperLetter"/>
      <w:lvlText w:val="%1."/>
      <w:lvlJc w:val="left"/>
      <w:pPr>
        <w:ind w:left="8148" w:hanging="360"/>
      </w:pPr>
      <w:rPr>
        <w:rFonts w:hint="default"/>
      </w:rPr>
    </w:lvl>
    <w:lvl w:ilvl="1" w:tplc="041F0019" w:tentative="1">
      <w:start w:val="1"/>
      <w:numFmt w:val="lowerLetter"/>
      <w:lvlText w:val="%2."/>
      <w:lvlJc w:val="left"/>
      <w:pPr>
        <w:ind w:left="8868" w:hanging="360"/>
      </w:pPr>
    </w:lvl>
    <w:lvl w:ilvl="2" w:tplc="041F001B" w:tentative="1">
      <w:start w:val="1"/>
      <w:numFmt w:val="lowerRoman"/>
      <w:lvlText w:val="%3."/>
      <w:lvlJc w:val="right"/>
      <w:pPr>
        <w:ind w:left="9588" w:hanging="180"/>
      </w:pPr>
    </w:lvl>
    <w:lvl w:ilvl="3" w:tplc="041F000F" w:tentative="1">
      <w:start w:val="1"/>
      <w:numFmt w:val="decimal"/>
      <w:lvlText w:val="%4."/>
      <w:lvlJc w:val="left"/>
      <w:pPr>
        <w:ind w:left="10308" w:hanging="360"/>
      </w:pPr>
    </w:lvl>
    <w:lvl w:ilvl="4" w:tplc="041F0019" w:tentative="1">
      <w:start w:val="1"/>
      <w:numFmt w:val="lowerLetter"/>
      <w:lvlText w:val="%5."/>
      <w:lvlJc w:val="left"/>
      <w:pPr>
        <w:ind w:left="11028" w:hanging="360"/>
      </w:pPr>
    </w:lvl>
    <w:lvl w:ilvl="5" w:tplc="041F001B" w:tentative="1">
      <w:start w:val="1"/>
      <w:numFmt w:val="lowerRoman"/>
      <w:lvlText w:val="%6."/>
      <w:lvlJc w:val="right"/>
      <w:pPr>
        <w:ind w:left="11748" w:hanging="180"/>
      </w:pPr>
    </w:lvl>
    <w:lvl w:ilvl="6" w:tplc="041F000F" w:tentative="1">
      <w:start w:val="1"/>
      <w:numFmt w:val="decimal"/>
      <w:lvlText w:val="%7."/>
      <w:lvlJc w:val="left"/>
      <w:pPr>
        <w:ind w:left="12468" w:hanging="360"/>
      </w:pPr>
    </w:lvl>
    <w:lvl w:ilvl="7" w:tplc="041F0019" w:tentative="1">
      <w:start w:val="1"/>
      <w:numFmt w:val="lowerLetter"/>
      <w:lvlText w:val="%8."/>
      <w:lvlJc w:val="left"/>
      <w:pPr>
        <w:ind w:left="13188" w:hanging="360"/>
      </w:pPr>
    </w:lvl>
    <w:lvl w:ilvl="8" w:tplc="041F001B" w:tentative="1">
      <w:start w:val="1"/>
      <w:numFmt w:val="lowerRoman"/>
      <w:lvlText w:val="%9."/>
      <w:lvlJc w:val="right"/>
      <w:pPr>
        <w:ind w:left="13908" w:hanging="180"/>
      </w:pPr>
    </w:lvl>
  </w:abstractNum>
  <w:abstractNum w:abstractNumId="10" w15:restartNumberingAfterBreak="0">
    <w:nsid w:val="5397075B"/>
    <w:multiLevelType w:val="hybridMultilevel"/>
    <w:tmpl w:val="B1A0C1CE"/>
    <w:lvl w:ilvl="0" w:tplc="A0B4B5D8">
      <w:start w:val="1"/>
      <w:numFmt w:val="bullet"/>
      <w:lvlText w:val="•"/>
      <w:lvlJc w:val="left"/>
      <w:pPr>
        <w:tabs>
          <w:tab w:val="num" w:pos="720"/>
        </w:tabs>
        <w:ind w:left="720" w:hanging="360"/>
      </w:pPr>
      <w:rPr>
        <w:rFonts w:ascii="Times New Roman" w:hAnsi="Times New Roman" w:hint="default"/>
      </w:rPr>
    </w:lvl>
    <w:lvl w:ilvl="1" w:tplc="90EE6B16" w:tentative="1">
      <w:start w:val="1"/>
      <w:numFmt w:val="bullet"/>
      <w:lvlText w:val="•"/>
      <w:lvlJc w:val="left"/>
      <w:pPr>
        <w:tabs>
          <w:tab w:val="num" w:pos="1440"/>
        </w:tabs>
        <w:ind w:left="1440" w:hanging="360"/>
      </w:pPr>
      <w:rPr>
        <w:rFonts w:ascii="Times New Roman" w:hAnsi="Times New Roman" w:hint="default"/>
      </w:rPr>
    </w:lvl>
    <w:lvl w:ilvl="2" w:tplc="8BF8163C" w:tentative="1">
      <w:start w:val="1"/>
      <w:numFmt w:val="bullet"/>
      <w:lvlText w:val="•"/>
      <w:lvlJc w:val="left"/>
      <w:pPr>
        <w:tabs>
          <w:tab w:val="num" w:pos="2160"/>
        </w:tabs>
        <w:ind w:left="2160" w:hanging="360"/>
      </w:pPr>
      <w:rPr>
        <w:rFonts w:ascii="Times New Roman" w:hAnsi="Times New Roman" w:hint="default"/>
      </w:rPr>
    </w:lvl>
    <w:lvl w:ilvl="3" w:tplc="441C5AE2" w:tentative="1">
      <w:start w:val="1"/>
      <w:numFmt w:val="bullet"/>
      <w:lvlText w:val="•"/>
      <w:lvlJc w:val="left"/>
      <w:pPr>
        <w:tabs>
          <w:tab w:val="num" w:pos="2880"/>
        </w:tabs>
        <w:ind w:left="2880" w:hanging="360"/>
      </w:pPr>
      <w:rPr>
        <w:rFonts w:ascii="Times New Roman" w:hAnsi="Times New Roman" w:hint="default"/>
      </w:rPr>
    </w:lvl>
    <w:lvl w:ilvl="4" w:tplc="02605D2A" w:tentative="1">
      <w:start w:val="1"/>
      <w:numFmt w:val="bullet"/>
      <w:lvlText w:val="•"/>
      <w:lvlJc w:val="left"/>
      <w:pPr>
        <w:tabs>
          <w:tab w:val="num" w:pos="3600"/>
        </w:tabs>
        <w:ind w:left="3600" w:hanging="360"/>
      </w:pPr>
      <w:rPr>
        <w:rFonts w:ascii="Times New Roman" w:hAnsi="Times New Roman" w:hint="default"/>
      </w:rPr>
    </w:lvl>
    <w:lvl w:ilvl="5" w:tplc="687CDEE2" w:tentative="1">
      <w:start w:val="1"/>
      <w:numFmt w:val="bullet"/>
      <w:lvlText w:val="•"/>
      <w:lvlJc w:val="left"/>
      <w:pPr>
        <w:tabs>
          <w:tab w:val="num" w:pos="4320"/>
        </w:tabs>
        <w:ind w:left="4320" w:hanging="360"/>
      </w:pPr>
      <w:rPr>
        <w:rFonts w:ascii="Times New Roman" w:hAnsi="Times New Roman" w:hint="default"/>
      </w:rPr>
    </w:lvl>
    <w:lvl w:ilvl="6" w:tplc="FE9063F4" w:tentative="1">
      <w:start w:val="1"/>
      <w:numFmt w:val="bullet"/>
      <w:lvlText w:val="•"/>
      <w:lvlJc w:val="left"/>
      <w:pPr>
        <w:tabs>
          <w:tab w:val="num" w:pos="5040"/>
        </w:tabs>
        <w:ind w:left="5040" w:hanging="360"/>
      </w:pPr>
      <w:rPr>
        <w:rFonts w:ascii="Times New Roman" w:hAnsi="Times New Roman" w:hint="default"/>
      </w:rPr>
    </w:lvl>
    <w:lvl w:ilvl="7" w:tplc="E132D0FA" w:tentative="1">
      <w:start w:val="1"/>
      <w:numFmt w:val="bullet"/>
      <w:lvlText w:val="•"/>
      <w:lvlJc w:val="left"/>
      <w:pPr>
        <w:tabs>
          <w:tab w:val="num" w:pos="5760"/>
        </w:tabs>
        <w:ind w:left="5760" w:hanging="360"/>
      </w:pPr>
      <w:rPr>
        <w:rFonts w:ascii="Times New Roman" w:hAnsi="Times New Roman" w:hint="default"/>
      </w:rPr>
    </w:lvl>
    <w:lvl w:ilvl="8" w:tplc="816EB79E"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C101005"/>
    <w:multiLevelType w:val="multilevel"/>
    <w:tmpl w:val="8684F398"/>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79ED4FB1"/>
    <w:multiLevelType w:val="hybridMultilevel"/>
    <w:tmpl w:val="EEAE378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656806208">
    <w:abstractNumId w:val="2"/>
  </w:num>
  <w:num w:numId="2" w16cid:durableId="1677732959">
    <w:abstractNumId w:val="7"/>
  </w:num>
  <w:num w:numId="3" w16cid:durableId="2034843429">
    <w:abstractNumId w:val="4"/>
  </w:num>
  <w:num w:numId="4" w16cid:durableId="60180124">
    <w:abstractNumId w:val="10"/>
  </w:num>
  <w:num w:numId="5" w16cid:durableId="560214020">
    <w:abstractNumId w:val="0"/>
  </w:num>
  <w:num w:numId="6" w16cid:durableId="1320621083">
    <w:abstractNumId w:val="6"/>
  </w:num>
  <w:num w:numId="7" w16cid:durableId="505051912">
    <w:abstractNumId w:val="3"/>
  </w:num>
  <w:num w:numId="8" w16cid:durableId="245573822">
    <w:abstractNumId w:val="1"/>
  </w:num>
  <w:num w:numId="9" w16cid:durableId="190461960">
    <w:abstractNumId w:val="8"/>
  </w:num>
  <w:num w:numId="10" w16cid:durableId="1336542463">
    <w:abstractNumId w:val="12"/>
  </w:num>
  <w:num w:numId="11" w16cid:durableId="231695339">
    <w:abstractNumId w:val="5"/>
  </w:num>
  <w:num w:numId="12" w16cid:durableId="2057198141">
    <w:abstractNumId w:val="11"/>
  </w:num>
  <w:num w:numId="13" w16cid:durableId="209690328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CA6"/>
    <w:rsid w:val="00000B0B"/>
    <w:rsid w:val="00001E29"/>
    <w:rsid w:val="00003551"/>
    <w:rsid w:val="00006BBB"/>
    <w:rsid w:val="00007622"/>
    <w:rsid w:val="00007AF4"/>
    <w:rsid w:val="00011F4A"/>
    <w:rsid w:val="0001638C"/>
    <w:rsid w:val="00017BA4"/>
    <w:rsid w:val="00020FA1"/>
    <w:rsid w:val="00030BFB"/>
    <w:rsid w:val="000442BD"/>
    <w:rsid w:val="0005009D"/>
    <w:rsid w:val="000517EF"/>
    <w:rsid w:val="00055FB4"/>
    <w:rsid w:val="00062097"/>
    <w:rsid w:val="00062590"/>
    <w:rsid w:val="00064B3D"/>
    <w:rsid w:val="00064F69"/>
    <w:rsid w:val="0006598F"/>
    <w:rsid w:val="00071EAB"/>
    <w:rsid w:val="00085B71"/>
    <w:rsid w:val="00086076"/>
    <w:rsid w:val="0008652C"/>
    <w:rsid w:val="00090E62"/>
    <w:rsid w:val="000956AB"/>
    <w:rsid w:val="000A264D"/>
    <w:rsid w:val="000A346E"/>
    <w:rsid w:val="000B2536"/>
    <w:rsid w:val="000B3934"/>
    <w:rsid w:val="000B481D"/>
    <w:rsid w:val="000C0555"/>
    <w:rsid w:val="000C1093"/>
    <w:rsid w:val="000C4E1B"/>
    <w:rsid w:val="000C6231"/>
    <w:rsid w:val="000D34D4"/>
    <w:rsid w:val="000D4F68"/>
    <w:rsid w:val="000D7CC8"/>
    <w:rsid w:val="000E219A"/>
    <w:rsid w:val="000E71B8"/>
    <w:rsid w:val="000E727E"/>
    <w:rsid w:val="00103727"/>
    <w:rsid w:val="00111448"/>
    <w:rsid w:val="00111B9C"/>
    <w:rsid w:val="00121DC1"/>
    <w:rsid w:val="001261BB"/>
    <w:rsid w:val="00134473"/>
    <w:rsid w:val="001375F8"/>
    <w:rsid w:val="00153F57"/>
    <w:rsid w:val="00160CD0"/>
    <w:rsid w:val="0016253D"/>
    <w:rsid w:val="00173178"/>
    <w:rsid w:val="0017497E"/>
    <w:rsid w:val="0017747E"/>
    <w:rsid w:val="0018099F"/>
    <w:rsid w:val="00182474"/>
    <w:rsid w:val="00190F49"/>
    <w:rsid w:val="0019302E"/>
    <w:rsid w:val="00196884"/>
    <w:rsid w:val="001A5A65"/>
    <w:rsid w:val="001A79C1"/>
    <w:rsid w:val="001B3538"/>
    <w:rsid w:val="001B4EB2"/>
    <w:rsid w:val="001B6B7A"/>
    <w:rsid w:val="001B6D6B"/>
    <w:rsid w:val="001B6F04"/>
    <w:rsid w:val="001C5BC5"/>
    <w:rsid w:val="001D2AA5"/>
    <w:rsid w:val="001D437D"/>
    <w:rsid w:val="001D55D6"/>
    <w:rsid w:val="001D5642"/>
    <w:rsid w:val="001D7E1B"/>
    <w:rsid w:val="001E24D3"/>
    <w:rsid w:val="001E2F4E"/>
    <w:rsid w:val="001E3C10"/>
    <w:rsid w:val="001E5DB6"/>
    <w:rsid w:val="001F0835"/>
    <w:rsid w:val="002001B6"/>
    <w:rsid w:val="002028A4"/>
    <w:rsid w:val="00205726"/>
    <w:rsid w:val="0021585C"/>
    <w:rsid w:val="00221917"/>
    <w:rsid w:val="002224B1"/>
    <w:rsid w:val="002235E7"/>
    <w:rsid w:val="00224942"/>
    <w:rsid w:val="002347DB"/>
    <w:rsid w:val="00236705"/>
    <w:rsid w:val="002436B2"/>
    <w:rsid w:val="00243CB5"/>
    <w:rsid w:val="002520A3"/>
    <w:rsid w:val="002550DA"/>
    <w:rsid w:val="002622D4"/>
    <w:rsid w:val="002643EC"/>
    <w:rsid w:val="00265034"/>
    <w:rsid w:val="002676A1"/>
    <w:rsid w:val="00267A89"/>
    <w:rsid w:val="00270455"/>
    <w:rsid w:val="0027447F"/>
    <w:rsid w:val="002772CD"/>
    <w:rsid w:val="0028224C"/>
    <w:rsid w:val="0028601C"/>
    <w:rsid w:val="00287A3E"/>
    <w:rsid w:val="00292D0C"/>
    <w:rsid w:val="002969B8"/>
    <w:rsid w:val="002A63E1"/>
    <w:rsid w:val="002B45FD"/>
    <w:rsid w:val="002B6A00"/>
    <w:rsid w:val="002B7CA6"/>
    <w:rsid w:val="002C137C"/>
    <w:rsid w:val="002C2AFD"/>
    <w:rsid w:val="002C2E66"/>
    <w:rsid w:val="002C4E10"/>
    <w:rsid w:val="002C581D"/>
    <w:rsid w:val="002D4323"/>
    <w:rsid w:val="002D6B03"/>
    <w:rsid w:val="002D7E1E"/>
    <w:rsid w:val="002E7C18"/>
    <w:rsid w:val="0031280D"/>
    <w:rsid w:val="003216A5"/>
    <w:rsid w:val="003219DB"/>
    <w:rsid w:val="0032431B"/>
    <w:rsid w:val="003247A6"/>
    <w:rsid w:val="00325B68"/>
    <w:rsid w:val="00325C41"/>
    <w:rsid w:val="00325E0E"/>
    <w:rsid w:val="00340086"/>
    <w:rsid w:val="00342EB6"/>
    <w:rsid w:val="00344CDE"/>
    <w:rsid w:val="003516B4"/>
    <w:rsid w:val="003531FA"/>
    <w:rsid w:val="00363665"/>
    <w:rsid w:val="00364C91"/>
    <w:rsid w:val="0037239B"/>
    <w:rsid w:val="00372812"/>
    <w:rsid w:val="0037676C"/>
    <w:rsid w:val="00391413"/>
    <w:rsid w:val="0039172C"/>
    <w:rsid w:val="003A1CA1"/>
    <w:rsid w:val="003A2800"/>
    <w:rsid w:val="003A5CEC"/>
    <w:rsid w:val="003A6DB5"/>
    <w:rsid w:val="003B22DB"/>
    <w:rsid w:val="003B2A25"/>
    <w:rsid w:val="003C1DE0"/>
    <w:rsid w:val="003C2DF6"/>
    <w:rsid w:val="003D3F6A"/>
    <w:rsid w:val="003D7BA4"/>
    <w:rsid w:val="003E2CBA"/>
    <w:rsid w:val="003E70BF"/>
    <w:rsid w:val="003F2C33"/>
    <w:rsid w:val="003F3113"/>
    <w:rsid w:val="003F3B9D"/>
    <w:rsid w:val="003F5D26"/>
    <w:rsid w:val="003F6F4D"/>
    <w:rsid w:val="0040092F"/>
    <w:rsid w:val="0040156C"/>
    <w:rsid w:val="00404A30"/>
    <w:rsid w:val="00410423"/>
    <w:rsid w:val="00414F96"/>
    <w:rsid w:val="004159CD"/>
    <w:rsid w:val="00417A03"/>
    <w:rsid w:val="00424105"/>
    <w:rsid w:val="0043081F"/>
    <w:rsid w:val="004350ED"/>
    <w:rsid w:val="0043685D"/>
    <w:rsid w:val="0044153D"/>
    <w:rsid w:val="004422B0"/>
    <w:rsid w:val="004426F4"/>
    <w:rsid w:val="004520D1"/>
    <w:rsid w:val="004563A0"/>
    <w:rsid w:val="00461A68"/>
    <w:rsid w:val="00465839"/>
    <w:rsid w:val="00480249"/>
    <w:rsid w:val="00493885"/>
    <w:rsid w:val="004A009F"/>
    <w:rsid w:val="004A2456"/>
    <w:rsid w:val="004A35D9"/>
    <w:rsid w:val="004A4627"/>
    <w:rsid w:val="004B76E2"/>
    <w:rsid w:val="004C63E4"/>
    <w:rsid w:val="004D2B88"/>
    <w:rsid w:val="004D6CFA"/>
    <w:rsid w:val="0051122F"/>
    <w:rsid w:val="00511771"/>
    <w:rsid w:val="00514F67"/>
    <w:rsid w:val="00521310"/>
    <w:rsid w:val="00523FB2"/>
    <w:rsid w:val="00525733"/>
    <w:rsid w:val="005270BF"/>
    <w:rsid w:val="00527584"/>
    <w:rsid w:val="0053588B"/>
    <w:rsid w:val="00535A41"/>
    <w:rsid w:val="005408A5"/>
    <w:rsid w:val="00543842"/>
    <w:rsid w:val="00572E6C"/>
    <w:rsid w:val="00575F2B"/>
    <w:rsid w:val="00583220"/>
    <w:rsid w:val="005855EB"/>
    <w:rsid w:val="005A09E0"/>
    <w:rsid w:val="005A26FA"/>
    <w:rsid w:val="005A349F"/>
    <w:rsid w:val="005A3C98"/>
    <w:rsid w:val="005A5EA2"/>
    <w:rsid w:val="005A5EDF"/>
    <w:rsid w:val="005B4104"/>
    <w:rsid w:val="005B437A"/>
    <w:rsid w:val="005B50BB"/>
    <w:rsid w:val="005C0E9E"/>
    <w:rsid w:val="005C5C85"/>
    <w:rsid w:val="005D045B"/>
    <w:rsid w:val="005D0E7A"/>
    <w:rsid w:val="005D7BDA"/>
    <w:rsid w:val="005E1629"/>
    <w:rsid w:val="005E2925"/>
    <w:rsid w:val="005E2EF1"/>
    <w:rsid w:val="005E755A"/>
    <w:rsid w:val="005F08F6"/>
    <w:rsid w:val="005F4D30"/>
    <w:rsid w:val="005F6B8E"/>
    <w:rsid w:val="00606D38"/>
    <w:rsid w:val="00610B47"/>
    <w:rsid w:val="0061424F"/>
    <w:rsid w:val="0061520B"/>
    <w:rsid w:val="00616303"/>
    <w:rsid w:val="00617364"/>
    <w:rsid w:val="00620F01"/>
    <w:rsid w:val="0065424E"/>
    <w:rsid w:val="00661FCE"/>
    <w:rsid w:val="00662626"/>
    <w:rsid w:val="00666BD7"/>
    <w:rsid w:val="00670238"/>
    <w:rsid w:val="00676D74"/>
    <w:rsid w:val="006828A4"/>
    <w:rsid w:val="00685DE9"/>
    <w:rsid w:val="0068753E"/>
    <w:rsid w:val="00687728"/>
    <w:rsid w:val="006915BE"/>
    <w:rsid w:val="00694790"/>
    <w:rsid w:val="006B6673"/>
    <w:rsid w:val="006C3B45"/>
    <w:rsid w:val="006C3C7B"/>
    <w:rsid w:val="006C6FB0"/>
    <w:rsid w:val="006D225A"/>
    <w:rsid w:val="006E1A90"/>
    <w:rsid w:val="006E2122"/>
    <w:rsid w:val="006E2981"/>
    <w:rsid w:val="00703154"/>
    <w:rsid w:val="007133EC"/>
    <w:rsid w:val="007151D7"/>
    <w:rsid w:val="0072345B"/>
    <w:rsid w:val="00724400"/>
    <w:rsid w:val="00726E82"/>
    <w:rsid w:val="00732ABD"/>
    <w:rsid w:val="007348CE"/>
    <w:rsid w:val="00735DE4"/>
    <w:rsid w:val="00741C78"/>
    <w:rsid w:val="00745605"/>
    <w:rsid w:val="00745894"/>
    <w:rsid w:val="0075081E"/>
    <w:rsid w:val="00760AF0"/>
    <w:rsid w:val="0076249F"/>
    <w:rsid w:val="00776C64"/>
    <w:rsid w:val="00777D21"/>
    <w:rsid w:val="007809CC"/>
    <w:rsid w:val="007863FC"/>
    <w:rsid w:val="00790B0F"/>
    <w:rsid w:val="007A04F2"/>
    <w:rsid w:val="007A1DC1"/>
    <w:rsid w:val="007A390D"/>
    <w:rsid w:val="007A79AE"/>
    <w:rsid w:val="007B2C8B"/>
    <w:rsid w:val="007B556E"/>
    <w:rsid w:val="007C09D2"/>
    <w:rsid w:val="007C17A1"/>
    <w:rsid w:val="007C2914"/>
    <w:rsid w:val="007D0343"/>
    <w:rsid w:val="007D5E54"/>
    <w:rsid w:val="007E10F8"/>
    <w:rsid w:val="007F45D6"/>
    <w:rsid w:val="00803770"/>
    <w:rsid w:val="00823112"/>
    <w:rsid w:val="00823DC7"/>
    <w:rsid w:val="00824C1B"/>
    <w:rsid w:val="00841C51"/>
    <w:rsid w:val="0084443E"/>
    <w:rsid w:val="00844A05"/>
    <w:rsid w:val="008518D9"/>
    <w:rsid w:val="00853571"/>
    <w:rsid w:val="008572BC"/>
    <w:rsid w:val="00860535"/>
    <w:rsid w:val="00861EFD"/>
    <w:rsid w:val="0086556A"/>
    <w:rsid w:val="008823A9"/>
    <w:rsid w:val="00884A57"/>
    <w:rsid w:val="0088676A"/>
    <w:rsid w:val="00897FE4"/>
    <w:rsid w:val="008A1AF0"/>
    <w:rsid w:val="008A42BA"/>
    <w:rsid w:val="008A6042"/>
    <w:rsid w:val="008A6A7A"/>
    <w:rsid w:val="008B00AD"/>
    <w:rsid w:val="008B19A3"/>
    <w:rsid w:val="008B7B0F"/>
    <w:rsid w:val="008D4A2E"/>
    <w:rsid w:val="008D6251"/>
    <w:rsid w:val="008E08B2"/>
    <w:rsid w:val="008E1E61"/>
    <w:rsid w:val="008E2ECB"/>
    <w:rsid w:val="008E5057"/>
    <w:rsid w:val="008E732D"/>
    <w:rsid w:val="009108F3"/>
    <w:rsid w:val="00920665"/>
    <w:rsid w:val="00924896"/>
    <w:rsid w:val="0092698A"/>
    <w:rsid w:val="009443E9"/>
    <w:rsid w:val="009444A7"/>
    <w:rsid w:val="0096691F"/>
    <w:rsid w:val="00967CD7"/>
    <w:rsid w:val="00970792"/>
    <w:rsid w:val="00973A34"/>
    <w:rsid w:val="009756EE"/>
    <w:rsid w:val="00976A4E"/>
    <w:rsid w:val="00990745"/>
    <w:rsid w:val="009A4143"/>
    <w:rsid w:val="009A6322"/>
    <w:rsid w:val="009A7AB4"/>
    <w:rsid w:val="009B4946"/>
    <w:rsid w:val="009C2521"/>
    <w:rsid w:val="009D254C"/>
    <w:rsid w:val="009E0202"/>
    <w:rsid w:val="009E0353"/>
    <w:rsid w:val="009E35B6"/>
    <w:rsid w:val="009E6FDE"/>
    <w:rsid w:val="009F2B11"/>
    <w:rsid w:val="009F6372"/>
    <w:rsid w:val="00A009F8"/>
    <w:rsid w:val="00A01FEB"/>
    <w:rsid w:val="00A0332D"/>
    <w:rsid w:val="00A03B44"/>
    <w:rsid w:val="00A05D33"/>
    <w:rsid w:val="00A11B15"/>
    <w:rsid w:val="00A173B2"/>
    <w:rsid w:val="00A3165B"/>
    <w:rsid w:val="00A3686F"/>
    <w:rsid w:val="00A37091"/>
    <w:rsid w:val="00A424E2"/>
    <w:rsid w:val="00A42E1F"/>
    <w:rsid w:val="00A44F14"/>
    <w:rsid w:val="00A51699"/>
    <w:rsid w:val="00A6038F"/>
    <w:rsid w:val="00A71E93"/>
    <w:rsid w:val="00A728A7"/>
    <w:rsid w:val="00A730E9"/>
    <w:rsid w:val="00A804E2"/>
    <w:rsid w:val="00A83C5C"/>
    <w:rsid w:val="00A90A82"/>
    <w:rsid w:val="00A964D3"/>
    <w:rsid w:val="00AA44B5"/>
    <w:rsid w:val="00AB34B5"/>
    <w:rsid w:val="00AB7295"/>
    <w:rsid w:val="00AC425C"/>
    <w:rsid w:val="00AC7A65"/>
    <w:rsid w:val="00AD23D4"/>
    <w:rsid w:val="00AE2CA1"/>
    <w:rsid w:val="00AE7C30"/>
    <w:rsid w:val="00AE7D7A"/>
    <w:rsid w:val="00AF1382"/>
    <w:rsid w:val="00AF2780"/>
    <w:rsid w:val="00AF2EE9"/>
    <w:rsid w:val="00AF75B3"/>
    <w:rsid w:val="00B01A46"/>
    <w:rsid w:val="00B01D41"/>
    <w:rsid w:val="00B12C0C"/>
    <w:rsid w:val="00B131B5"/>
    <w:rsid w:val="00B20A06"/>
    <w:rsid w:val="00B222C3"/>
    <w:rsid w:val="00B25A8E"/>
    <w:rsid w:val="00B3057B"/>
    <w:rsid w:val="00B31D68"/>
    <w:rsid w:val="00B32590"/>
    <w:rsid w:val="00B327F3"/>
    <w:rsid w:val="00B400F8"/>
    <w:rsid w:val="00B408C0"/>
    <w:rsid w:val="00B4387C"/>
    <w:rsid w:val="00B46070"/>
    <w:rsid w:val="00B55135"/>
    <w:rsid w:val="00B60487"/>
    <w:rsid w:val="00B648D2"/>
    <w:rsid w:val="00B66748"/>
    <w:rsid w:val="00B74146"/>
    <w:rsid w:val="00B749E8"/>
    <w:rsid w:val="00B81EB2"/>
    <w:rsid w:val="00B84F23"/>
    <w:rsid w:val="00B967BF"/>
    <w:rsid w:val="00B976AC"/>
    <w:rsid w:val="00BA0B4F"/>
    <w:rsid w:val="00BA0DCC"/>
    <w:rsid w:val="00BB0B45"/>
    <w:rsid w:val="00BB3BC7"/>
    <w:rsid w:val="00BB586D"/>
    <w:rsid w:val="00BB75B0"/>
    <w:rsid w:val="00BB7BBE"/>
    <w:rsid w:val="00BC62BB"/>
    <w:rsid w:val="00BE1801"/>
    <w:rsid w:val="00BE4B79"/>
    <w:rsid w:val="00BF5214"/>
    <w:rsid w:val="00C03CF0"/>
    <w:rsid w:val="00C12AB6"/>
    <w:rsid w:val="00C25C5E"/>
    <w:rsid w:val="00C31C9B"/>
    <w:rsid w:val="00C51191"/>
    <w:rsid w:val="00C60E52"/>
    <w:rsid w:val="00C636E6"/>
    <w:rsid w:val="00C65DC1"/>
    <w:rsid w:val="00C91F64"/>
    <w:rsid w:val="00C94D1D"/>
    <w:rsid w:val="00C97BDC"/>
    <w:rsid w:val="00CB3041"/>
    <w:rsid w:val="00CB3AE6"/>
    <w:rsid w:val="00CC1997"/>
    <w:rsid w:val="00CC3E6F"/>
    <w:rsid w:val="00CC6AF3"/>
    <w:rsid w:val="00CD6D63"/>
    <w:rsid w:val="00CE0BA0"/>
    <w:rsid w:val="00CE0D4D"/>
    <w:rsid w:val="00CE0D7F"/>
    <w:rsid w:val="00CE16E5"/>
    <w:rsid w:val="00CE1C5A"/>
    <w:rsid w:val="00CE1F3B"/>
    <w:rsid w:val="00CF7E34"/>
    <w:rsid w:val="00D02B84"/>
    <w:rsid w:val="00D0343E"/>
    <w:rsid w:val="00D16BAC"/>
    <w:rsid w:val="00D2016C"/>
    <w:rsid w:val="00D2129A"/>
    <w:rsid w:val="00D21492"/>
    <w:rsid w:val="00D22963"/>
    <w:rsid w:val="00D42E2F"/>
    <w:rsid w:val="00D43C7A"/>
    <w:rsid w:val="00D503A1"/>
    <w:rsid w:val="00D53D86"/>
    <w:rsid w:val="00D54153"/>
    <w:rsid w:val="00D54E9E"/>
    <w:rsid w:val="00D65DCF"/>
    <w:rsid w:val="00D66049"/>
    <w:rsid w:val="00D72BB2"/>
    <w:rsid w:val="00D765C8"/>
    <w:rsid w:val="00D76B34"/>
    <w:rsid w:val="00D859A0"/>
    <w:rsid w:val="00D90062"/>
    <w:rsid w:val="00D912D5"/>
    <w:rsid w:val="00D91F3E"/>
    <w:rsid w:val="00D920AB"/>
    <w:rsid w:val="00D95FC1"/>
    <w:rsid w:val="00DA58E0"/>
    <w:rsid w:val="00DB265D"/>
    <w:rsid w:val="00DB6943"/>
    <w:rsid w:val="00DC057C"/>
    <w:rsid w:val="00DC1439"/>
    <w:rsid w:val="00DC1665"/>
    <w:rsid w:val="00DC287A"/>
    <w:rsid w:val="00DE6D18"/>
    <w:rsid w:val="00DF4757"/>
    <w:rsid w:val="00DF55CE"/>
    <w:rsid w:val="00DF6C63"/>
    <w:rsid w:val="00E032F2"/>
    <w:rsid w:val="00E03C4E"/>
    <w:rsid w:val="00E054C5"/>
    <w:rsid w:val="00E06CDD"/>
    <w:rsid w:val="00E0744C"/>
    <w:rsid w:val="00E22186"/>
    <w:rsid w:val="00E3096F"/>
    <w:rsid w:val="00E32168"/>
    <w:rsid w:val="00E3448F"/>
    <w:rsid w:val="00E350BE"/>
    <w:rsid w:val="00E417FF"/>
    <w:rsid w:val="00E420FD"/>
    <w:rsid w:val="00E42400"/>
    <w:rsid w:val="00E467DB"/>
    <w:rsid w:val="00E543EE"/>
    <w:rsid w:val="00E70C24"/>
    <w:rsid w:val="00E766D6"/>
    <w:rsid w:val="00E859B2"/>
    <w:rsid w:val="00E9133F"/>
    <w:rsid w:val="00E9533C"/>
    <w:rsid w:val="00EB071B"/>
    <w:rsid w:val="00EB1E53"/>
    <w:rsid w:val="00EB2CE1"/>
    <w:rsid w:val="00EB45BC"/>
    <w:rsid w:val="00EB53DD"/>
    <w:rsid w:val="00EC6C8F"/>
    <w:rsid w:val="00ED3D63"/>
    <w:rsid w:val="00ED42A2"/>
    <w:rsid w:val="00EF15EA"/>
    <w:rsid w:val="00EF55B5"/>
    <w:rsid w:val="00EF6291"/>
    <w:rsid w:val="00F055B1"/>
    <w:rsid w:val="00F12CED"/>
    <w:rsid w:val="00F12DAC"/>
    <w:rsid w:val="00F1374F"/>
    <w:rsid w:val="00F2578B"/>
    <w:rsid w:val="00F34A18"/>
    <w:rsid w:val="00F34CC0"/>
    <w:rsid w:val="00F35766"/>
    <w:rsid w:val="00F35FCE"/>
    <w:rsid w:val="00F36CA6"/>
    <w:rsid w:val="00F374CD"/>
    <w:rsid w:val="00F40DD8"/>
    <w:rsid w:val="00F45897"/>
    <w:rsid w:val="00F62BCF"/>
    <w:rsid w:val="00F64010"/>
    <w:rsid w:val="00F65C7D"/>
    <w:rsid w:val="00F71444"/>
    <w:rsid w:val="00F7748D"/>
    <w:rsid w:val="00F81DF4"/>
    <w:rsid w:val="00F92F28"/>
    <w:rsid w:val="00F9329B"/>
    <w:rsid w:val="00FA7DD6"/>
    <w:rsid w:val="00FB544D"/>
    <w:rsid w:val="00FB5594"/>
    <w:rsid w:val="00FC1277"/>
    <w:rsid w:val="00FD290C"/>
    <w:rsid w:val="00FD2A6A"/>
    <w:rsid w:val="00FD3991"/>
    <w:rsid w:val="00FD3E1E"/>
    <w:rsid w:val="00FE1952"/>
    <w:rsid w:val="00FE601D"/>
    <w:rsid w:val="00FF4939"/>
    <w:rsid w:val="00FF50CF"/>
    <w:rsid w:val="00FF6DE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81265"/>
  <w15:docId w15:val="{D057E1B1-4A75-470B-8810-1D63BE22D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9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685DE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qFormat/>
    <w:rsid w:val="00BB0B45"/>
    <w:pPr>
      <w:keepNext/>
      <w:outlineLvl w:val="1"/>
    </w:pPr>
    <w:rPr>
      <w:b/>
      <w:bCs/>
      <w:sz w:val="32"/>
    </w:rPr>
  </w:style>
  <w:style w:type="paragraph" w:styleId="Balk3">
    <w:name w:val="heading 3"/>
    <w:basedOn w:val="Normal"/>
    <w:next w:val="Normal"/>
    <w:link w:val="Balk3Char"/>
    <w:uiPriority w:val="9"/>
    <w:semiHidden/>
    <w:unhideWhenUsed/>
    <w:qFormat/>
    <w:rsid w:val="00205726"/>
    <w:pPr>
      <w:keepNext/>
      <w:keepLines/>
      <w:spacing w:before="200"/>
      <w:outlineLvl w:val="2"/>
    </w:pPr>
    <w:rPr>
      <w:rFonts w:asciiTheme="majorHAnsi" w:eastAsiaTheme="majorEastAsia" w:hAnsiTheme="majorHAnsi" w:cstheme="majorBidi"/>
      <w:b/>
      <w:bCs/>
      <w:color w:val="5B9BD5" w:themeColor="accent1"/>
    </w:rPr>
  </w:style>
  <w:style w:type="paragraph" w:styleId="Balk5">
    <w:name w:val="heading 5"/>
    <w:basedOn w:val="Normal"/>
    <w:next w:val="Normal"/>
    <w:link w:val="Balk5Char"/>
    <w:uiPriority w:val="9"/>
    <w:semiHidden/>
    <w:unhideWhenUsed/>
    <w:qFormat/>
    <w:rsid w:val="005B4104"/>
    <w:pPr>
      <w:keepNext/>
      <w:keepLines/>
      <w:spacing w:before="4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semiHidden/>
    <w:unhideWhenUsed/>
    <w:qFormat/>
    <w:rsid w:val="00D0343E"/>
    <w:pPr>
      <w:keepNext/>
      <w:keepLines/>
      <w:spacing w:before="40"/>
      <w:outlineLvl w:val="5"/>
    </w:pPr>
    <w:rPr>
      <w:rFonts w:asciiTheme="majorHAnsi" w:eastAsiaTheme="majorEastAsia" w:hAnsiTheme="majorHAnsi" w:cstheme="majorBidi"/>
      <w:color w:val="1F4D78" w:themeColor="accent1" w:themeShade="7F"/>
    </w:rPr>
  </w:style>
  <w:style w:type="paragraph" w:styleId="Balk7">
    <w:name w:val="heading 7"/>
    <w:basedOn w:val="Normal"/>
    <w:next w:val="Normal"/>
    <w:link w:val="Balk7Char"/>
    <w:qFormat/>
    <w:rsid w:val="000C6231"/>
    <w:pPr>
      <w:spacing w:before="240" w:after="60"/>
      <w:outlineLvl w:val="6"/>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0AF0"/>
    <w:pPr>
      <w:tabs>
        <w:tab w:val="center" w:pos="4536"/>
        <w:tab w:val="right" w:pos="9072"/>
      </w:tabs>
    </w:pPr>
  </w:style>
  <w:style w:type="character" w:customStyle="1" w:styleId="stBilgiChar">
    <w:name w:val="Üst Bilgi Char"/>
    <w:basedOn w:val="VarsaylanParagrafYazTipi"/>
    <w:link w:val="stBilgi"/>
    <w:uiPriority w:val="99"/>
    <w:rsid w:val="00760AF0"/>
  </w:style>
  <w:style w:type="paragraph" w:styleId="AltBilgi">
    <w:name w:val="footer"/>
    <w:basedOn w:val="Normal"/>
    <w:link w:val="AltBilgiChar"/>
    <w:uiPriority w:val="99"/>
    <w:unhideWhenUsed/>
    <w:rsid w:val="00760AF0"/>
    <w:pPr>
      <w:tabs>
        <w:tab w:val="center" w:pos="4536"/>
        <w:tab w:val="right" w:pos="9072"/>
      </w:tabs>
    </w:pPr>
  </w:style>
  <w:style w:type="character" w:customStyle="1" w:styleId="AltBilgiChar">
    <w:name w:val="Alt Bilgi Char"/>
    <w:basedOn w:val="VarsaylanParagrafYazTipi"/>
    <w:link w:val="AltBilgi"/>
    <w:uiPriority w:val="99"/>
    <w:rsid w:val="00760AF0"/>
  </w:style>
  <w:style w:type="table" w:styleId="TabloKlavuzu">
    <w:name w:val="Table Grid"/>
    <w:basedOn w:val="NormalTablo"/>
    <w:uiPriority w:val="39"/>
    <w:rsid w:val="00760A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2">
    <w:name w:val="Body Text Indent 2"/>
    <w:basedOn w:val="Normal"/>
    <w:link w:val="GvdeMetniGirintisi2Char"/>
    <w:rsid w:val="004422B0"/>
    <w:pPr>
      <w:ind w:left="2832"/>
    </w:pPr>
    <w:rPr>
      <w:sz w:val="18"/>
      <w:szCs w:val="20"/>
      <w:lang w:eastAsia="en-US"/>
    </w:rPr>
  </w:style>
  <w:style w:type="character" w:customStyle="1" w:styleId="GvdeMetniGirintisi2Char">
    <w:name w:val="Gövde Metni Girintisi 2 Char"/>
    <w:basedOn w:val="VarsaylanParagrafYazTipi"/>
    <w:link w:val="GvdeMetniGirintisi2"/>
    <w:rsid w:val="004422B0"/>
    <w:rPr>
      <w:rFonts w:ascii="Times New Roman" w:eastAsia="Times New Roman" w:hAnsi="Times New Roman" w:cs="Times New Roman"/>
      <w:sz w:val="18"/>
      <w:szCs w:val="20"/>
    </w:rPr>
  </w:style>
  <w:style w:type="character" w:customStyle="1" w:styleId="Balk2Char">
    <w:name w:val="Başlık 2 Char"/>
    <w:basedOn w:val="VarsaylanParagrafYazTipi"/>
    <w:link w:val="Balk2"/>
    <w:rsid w:val="00BB0B45"/>
    <w:rPr>
      <w:rFonts w:ascii="Times New Roman" w:eastAsia="Times New Roman" w:hAnsi="Times New Roman" w:cs="Times New Roman"/>
      <w:b/>
      <w:bCs/>
      <w:sz w:val="32"/>
      <w:szCs w:val="24"/>
      <w:lang w:eastAsia="tr-TR"/>
    </w:rPr>
  </w:style>
  <w:style w:type="paragraph" w:styleId="GvdeMetni3">
    <w:name w:val="Body Text 3"/>
    <w:basedOn w:val="Normal"/>
    <w:link w:val="GvdeMetni3Char"/>
    <w:uiPriority w:val="99"/>
    <w:semiHidden/>
    <w:unhideWhenUsed/>
    <w:rsid w:val="0005009D"/>
    <w:pPr>
      <w:spacing w:after="120"/>
    </w:pPr>
    <w:rPr>
      <w:sz w:val="16"/>
      <w:szCs w:val="16"/>
    </w:rPr>
  </w:style>
  <w:style w:type="character" w:customStyle="1" w:styleId="GvdeMetni3Char">
    <w:name w:val="Gövde Metni 3 Char"/>
    <w:basedOn w:val="VarsaylanParagrafYazTipi"/>
    <w:link w:val="GvdeMetni3"/>
    <w:uiPriority w:val="99"/>
    <w:semiHidden/>
    <w:rsid w:val="0005009D"/>
    <w:rPr>
      <w:rFonts w:ascii="Times New Roman" w:eastAsia="Times New Roman" w:hAnsi="Times New Roman" w:cs="Times New Roman"/>
      <w:sz w:val="16"/>
      <w:szCs w:val="16"/>
      <w:lang w:eastAsia="tr-TR"/>
    </w:rPr>
  </w:style>
  <w:style w:type="character" w:customStyle="1" w:styleId="Balk6Char">
    <w:name w:val="Başlık 6 Char"/>
    <w:basedOn w:val="VarsaylanParagrafYazTipi"/>
    <w:link w:val="Balk6"/>
    <w:uiPriority w:val="9"/>
    <w:semiHidden/>
    <w:rsid w:val="00D0343E"/>
    <w:rPr>
      <w:rFonts w:asciiTheme="majorHAnsi" w:eastAsiaTheme="majorEastAsia" w:hAnsiTheme="majorHAnsi" w:cstheme="majorBidi"/>
      <w:color w:val="1F4D78" w:themeColor="accent1" w:themeShade="7F"/>
      <w:sz w:val="24"/>
      <w:szCs w:val="24"/>
      <w:lang w:eastAsia="tr-TR"/>
    </w:rPr>
  </w:style>
  <w:style w:type="paragraph" w:styleId="ListeParagraf">
    <w:name w:val="List Paragraph"/>
    <w:basedOn w:val="Normal"/>
    <w:uiPriority w:val="34"/>
    <w:qFormat/>
    <w:rsid w:val="00B408C0"/>
    <w:pPr>
      <w:ind w:left="720"/>
      <w:contextualSpacing/>
    </w:pPr>
  </w:style>
  <w:style w:type="paragraph" w:styleId="BalonMetni">
    <w:name w:val="Balloon Text"/>
    <w:basedOn w:val="Normal"/>
    <w:link w:val="BalonMetniChar"/>
    <w:uiPriority w:val="99"/>
    <w:semiHidden/>
    <w:unhideWhenUsed/>
    <w:rsid w:val="00EF55B5"/>
    <w:rPr>
      <w:rFonts w:ascii="Tahoma" w:hAnsi="Tahoma" w:cs="Tahoma"/>
      <w:sz w:val="16"/>
      <w:szCs w:val="16"/>
    </w:rPr>
  </w:style>
  <w:style w:type="character" w:customStyle="1" w:styleId="BalonMetniChar">
    <w:name w:val="Balon Metni Char"/>
    <w:basedOn w:val="VarsaylanParagrafYazTipi"/>
    <w:link w:val="BalonMetni"/>
    <w:uiPriority w:val="99"/>
    <w:semiHidden/>
    <w:rsid w:val="00EF55B5"/>
    <w:rPr>
      <w:rFonts w:ascii="Tahoma" w:eastAsia="Times New Roman" w:hAnsi="Tahoma" w:cs="Tahoma"/>
      <w:sz w:val="16"/>
      <w:szCs w:val="16"/>
      <w:lang w:eastAsia="tr-TR"/>
    </w:rPr>
  </w:style>
  <w:style w:type="paragraph" w:customStyle="1" w:styleId="DecimalAligned">
    <w:name w:val="Decimal Aligned"/>
    <w:basedOn w:val="Normal"/>
    <w:uiPriority w:val="40"/>
    <w:qFormat/>
    <w:rsid w:val="00292D0C"/>
    <w:pPr>
      <w:tabs>
        <w:tab w:val="decimal" w:pos="360"/>
      </w:tabs>
      <w:spacing w:after="200" w:line="276" w:lineRule="auto"/>
    </w:pPr>
    <w:rPr>
      <w:rFonts w:asciiTheme="minorHAnsi" w:eastAsiaTheme="minorHAnsi" w:hAnsiTheme="minorHAnsi" w:cstheme="minorBidi"/>
      <w:sz w:val="22"/>
      <w:szCs w:val="22"/>
    </w:rPr>
  </w:style>
  <w:style w:type="paragraph" w:styleId="DipnotMetni">
    <w:name w:val="footnote text"/>
    <w:basedOn w:val="Normal"/>
    <w:link w:val="DipnotMetniChar"/>
    <w:uiPriority w:val="99"/>
    <w:unhideWhenUsed/>
    <w:rsid w:val="00292D0C"/>
    <w:rPr>
      <w:rFonts w:asciiTheme="minorHAnsi" w:eastAsiaTheme="minorEastAsia" w:hAnsiTheme="minorHAnsi" w:cstheme="minorBidi"/>
      <w:sz w:val="20"/>
      <w:szCs w:val="20"/>
    </w:rPr>
  </w:style>
  <w:style w:type="character" w:customStyle="1" w:styleId="DipnotMetniChar">
    <w:name w:val="Dipnot Metni Char"/>
    <w:basedOn w:val="VarsaylanParagrafYazTipi"/>
    <w:link w:val="DipnotMetni"/>
    <w:uiPriority w:val="99"/>
    <w:rsid w:val="00292D0C"/>
    <w:rPr>
      <w:rFonts w:eastAsiaTheme="minorEastAsia"/>
      <w:sz w:val="20"/>
      <w:szCs w:val="20"/>
      <w:lang w:eastAsia="tr-TR"/>
    </w:rPr>
  </w:style>
  <w:style w:type="character" w:styleId="HafifVurgulama">
    <w:name w:val="Subtle Emphasis"/>
    <w:basedOn w:val="VarsaylanParagrafYazTipi"/>
    <w:uiPriority w:val="19"/>
    <w:qFormat/>
    <w:rsid w:val="00292D0C"/>
    <w:rPr>
      <w:i/>
      <w:iCs/>
      <w:color w:val="000000" w:themeColor="text1"/>
    </w:rPr>
  </w:style>
  <w:style w:type="table" w:styleId="AkGlgeleme-Vurgu1">
    <w:name w:val="Light Shading Accent 1"/>
    <w:basedOn w:val="NormalTablo"/>
    <w:uiPriority w:val="60"/>
    <w:rsid w:val="00292D0C"/>
    <w:pPr>
      <w:spacing w:after="0" w:line="240" w:lineRule="auto"/>
    </w:pPr>
    <w:rPr>
      <w:rFonts w:eastAsiaTheme="minorEastAsia"/>
      <w:color w:val="5B9BD5" w:themeColor="accent1"/>
      <w:lang w:eastAsia="tr-TR"/>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Balk7Char">
    <w:name w:val="Başlık 7 Char"/>
    <w:basedOn w:val="VarsaylanParagrafYazTipi"/>
    <w:link w:val="Balk7"/>
    <w:rsid w:val="000C6231"/>
    <w:rPr>
      <w:rFonts w:ascii="Times New Roman" w:eastAsia="Times New Roman" w:hAnsi="Times New Roman" w:cs="Times New Roman"/>
      <w:sz w:val="24"/>
      <w:szCs w:val="24"/>
      <w:lang w:eastAsia="tr-TR"/>
    </w:rPr>
  </w:style>
  <w:style w:type="paragraph" w:customStyle="1" w:styleId="a">
    <w:basedOn w:val="Normal"/>
    <w:next w:val="stBilgi"/>
    <w:rsid w:val="00F35FCE"/>
    <w:pPr>
      <w:tabs>
        <w:tab w:val="center" w:pos="4153"/>
        <w:tab w:val="right" w:pos="8306"/>
      </w:tabs>
    </w:pPr>
    <w:rPr>
      <w:sz w:val="20"/>
      <w:szCs w:val="20"/>
    </w:rPr>
  </w:style>
  <w:style w:type="character" w:styleId="Kpr">
    <w:name w:val="Hyperlink"/>
    <w:rsid w:val="000956AB"/>
    <w:rPr>
      <w:color w:val="0000FF"/>
      <w:u w:val="single"/>
    </w:rPr>
  </w:style>
  <w:style w:type="character" w:customStyle="1" w:styleId="Balk1Char">
    <w:name w:val="Başlık 1 Char"/>
    <w:basedOn w:val="VarsaylanParagrafYazTipi"/>
    <w:link w:val="Balk1"/>
    <w:uiPriority w:val="9"/>
    <w:rsid w:val="00685DE9"/>
    <w:rPr>
      <w:rFonts w:asciiTheme="majorHAnsi" w:eastAsiaTheme="majorEastAsia" w:hAnsiTheme="majorHAnsi" w:cstheme="majorBidi"/>
      <w:b/>
      <w:bCs/>
      <w:color w:val="2E74B5" w:themeColor="accent1" w:themeShade="BF"/>
      <w:sz w:val="28"/>
      <w:szCs w:val="28"/>
      <w:lang w:eastAsia="tr-TR"/>
    </w:rPr>
  </w:style>
  <w:style w:type="character" w:customStyle="1" w:styleId="Balk3Char">
    <w:name w:val="Başlık 3 Char"/>
    <w:basedOn w:val="VarsaylanParagrafYazTipi"/>
    <w:link w:val="Balk3"/>
    <w:uiPriority w:val="9"/>
    <w:semiHidden/>
    <w:rsid w:val="00205726"/>
    <w:rPr>
      <w:rFonts w:asciiTheme="majorHAnsi" w:eastAsiaTheme="majorEastAsia" w:hAnsiTheme="majorHAnsi" w:cstheme="majorBidi"/>
      <w:b/>
      <w:bCs/>
      <w:color w:val="5B9BD5" w:themeColor="accent1"/>
      <w:sz w:val="24"/>
      <w:szCs w:val="24"/>
      <w:lang w:eastAsia="tr-TR"/>
    </w:rPr>
  </w:style>
  <w:style w:type="paragraph" w:customStyle="1" w:styleId="11">
    <w:name w:val="1.1."/>
    <w:basedOn w:val="Normal"/>
    <w:rsid w:val="00205726"/>
    <w:pPr>
      <w:ind w:left="284"/>
      <w:jc w:val="both"/>
    </w:pPr>
    <w:rPr>
      <w:rFonts w:ascii="Arial" w:hAnsi="Arial"/>
      <w:noProof/>
      <w:snapToGrid w:val="0"/>
      <w:sz w:val="22"/>
      <w:szCs w:val="20"/>
      <w:lang w:val="en-AU" w:eastAsia="en-US"/>
    </w:rPr>
  </w:style>
  <w:style w:type="character" w:customStyle="1" w:styleId="Balk5Char">
    <w:name w:val="Başlık 5 Char"/>
    <w:basedOn w:val="VarsaylanParagrafYazTipi"/>
    <w:link w:val="Balk5"/>
    <w:uiPriority w:val="9"/>
    <w:semiHidden/>
    <w:rsid w:val="005B4104"/>
    <w:rPr>
      <w:rFonts w:asciiTheme="majorHAnsi" w:eastAsiaTheme="majorEastAsia" w:hAnsiTheme="majorHAnsi" w:cstheme="majorBidi"/>
      <w:color w:val="2E74B5" w:themeColor="accent1" w:themeShade="BF"/>
      <w:sz w:val="24"/>
      <w:szCs w:val="24"/>
      <w:lang w:eastAsia="tr-TR"/>
    </w:rPr>
  </w:style>
  <w:style w:type="paragraph" w:styleId="NormalWeb">
    <w:name w:val="Normal (Web)"/>
    <w:basedOn w:val="Normal"/>
    <w:uiPriority w:val="99"/>
    <w:semiHidden/>
    <w:unhideWhenUsed/>
    <w:rsid w:val="004B76E2"/>
    <w:pPr>
      <w:spacing w:before="100" w:beforeAutospacing="1" w:after="100" w:afterAutospacing="1"/>
    </w:pPr>
  </w:style>
  <w:style w:type="paragraph" w:styleId="AralkYok">
    <w:name w:val="No Spacing"/>
    <w:uiPriority w:val="1"/>
    <w:qFormat/>
    <w:rsid w:val="00E06CDD"/>
    <w:pPr>
      <w:spacing w:after="0" w:line="240" w:lineRule="auto"/>
    </w:pPr>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semiHidden/>
    <w:unhideWhenUsed/>
    <w:rsid w:val="000D4F68"/>
    <w:rPr>
      <w:sz w:val="16"/>
      <w:szCs w:val="16"/>
    </w:rPr>
  </w:style>
  <w:style w:type="paragraph" w:styleId="AklamaMetni">
    <w:name w:val="annotation text"/>
    <w:basedOn w:val="Normal"/>
    <w:link w:val="AklamaMetniChar"/>
    <w:uiPriority w:val="99"/>
    <w:semiHidden/>
    <w:unhideWhenUsed/>
    <w:rsid w:val="000D4F68"/>
    <w:rPr>
      <w:sz w:val="20"/>
      <w:szCs w:val="20"/>
    </w:rPr>
  </w:style>
  <w:style w:type="character" w:customStyle="1" w:styleId="AklamaMetniChar">
    <w:name w:val="Açıklama Metni Char"/>
    <w:basedOn w:val="VarsaylanParagrafYazTipi"/>
    <w:link w:val="AklamaMetni"/>
    <w:uiPriority w:val="99"/>
    <w:semiHidden/>
    <w:rsid w:val="000D4F68"/>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0D4F68"/>
    <w:rPr>
      <w:b/>
      <w:bCs/>
    </w:rPr>
  </w:style>
  <w:style w:type="character" w:customStyle="1" w:styleId="AklamaKonusuChar">
    <w:name w:val="Açıklama Konusu Char"/>
    <w:basedOn w:val="AklamaMetniChar"/>
    <w:link w:val="AklamaKonusu"/>
    <w:uiPriority w:val="99"/>
    <w:semiHidden/>
    <w:rsid w:val="000D4F68"/>
    <w:rPr>
      <w:rFonts w:ascii="Times New Roman" w:eastAsia="Times New Roman" w:hAnsi="Times New Roman" w:cs="Times New Roman"/>
      <w:b/>
      <w:bCs/>
      <w:sz w:val="20"/>
      <w:szCs w:val="20"/>
      <w:lang w:eastAsia="tr-TR"/>
    </w:rPr>
  </w:style>
  <w:style w:type="character" w:styleId="Gl">
    <w:name w:val="Strong"/>
    <w:uiPriority w:val="22"/>
    <w:qFormat/>
    <w:rsid w:val="00EB1E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4144">
      <w:bodyDiv w:val="1"/>
      <w:marLeft w:val="0"/>
      <w:marRight w:val="0"/>
      <w:marTop w:val="0"/>
      <w:marBottom w:val="0"/>
      <w:divBdr>
        <w:top w:val="none" w:sz="0" w:space="0" w:color="auto"/>
        <w:left w:val="none" w:sz="0" w:space="0" w:color="auto"/>
        <w:bottom w:val="none" w:sz="0" w:space="0" w:color="auto"/>
        <w:right w:val="none" w:sz="0" w:space="0" w:color="auto"/>
      </w:divBdr>
    </w:div>
    <w:div w:id="619073204">
      <w:bodyDiv w:val="1"/>
      <w:marLeft w:val="0"/>
      <w:marRight w:val="0"/>
      <w:marTop w:val="0"/>
      <w:marBottom w:val="0"/>
      <w:divBdr>
        <w:top w:val="none" w:sz="0" w:space="0" w:color="auto"/>
        <w:left w:val="none" w:sz="0" w:space="0" w:color="auto"/>
        <w:bottom w:val="none" w:sz="0" w:space="0" w:color="auto"/>
        <w:right w:val="none" w:sz="0" w:space="0" w:color="auto"/>
      </w:divBdr>
    </w:div>
    <w:div w:id="919100619">
      <w:bodyDiv w:val="1"/>
      <w:marLeft w:val="0"/>
      <w:marRight w:val="0"/>
      <w:marTop w:val="0"/>
      <w:marBottom w:val="0"/>
      <w:divBdr>
        <w:top w:val="none" w:sz="0" w:space="0" w:color="auto"/>
        <w:left w:val="none" w:sz="0" w:space="0" w:color="auto"/>
        <w:bottom w:val="none" w:sz="0" w:space="0" w:color="auto"/>
        <w:right w:val="none" w:sz="0" w:space="0" w:color="auto"/>
      </w:divBdr>
    </w:div>
    <w:div w:id="1209147137">
      <w:bodyDiv w:val="1"/>
      <w:marLeft w:val="0"/>
      <w:marRight w:val="0"/>
      <w:marTop w:val="0"/>
      <w:marBottom w:val="0"/>
      <w:divBdr>
        <w:top w:val="none" w:sz="0" w:space="0" w:color="auto"/>
        <w:left w:val="none" w:sz="0" w:space="0" w:color="auto"/>
        <w:bottom w:val="none" w:sz="0" w:space="0" w:color="auto"/>
        <w:right w:val="none" w:sz="0" w:space="0" w:color="auto"/>
      </w:divBdr>
    </w:div>
    <w:div w:id="1366296402">
      <w:bodyDiv w:val="1"/>
      <w:marLeft w:val="0"/>
      <w:marRight w:val="0"/>
      <w:marTop w:val="0"/>
      <w:marBottom w:val="0"/>
      <w:divBdr>
        <w:top w:val="none" w:sz="0" w:space="0" w:color="auto"/>
        <w:left w:val="none" w:sz="0" w:space="0" w:color="auto"/>
        <w:bottom w:val="none" w:sz="0" w:space="0" w:color="auto"/>
        <w:right w:val="none" w:sz="0" w:space="0" w:color="auto"/>
      </w:divBdr>
      <w:divsChild>
        <w:div w:id="54354663">
          <w:blockQuote w:val="1"/>
          <w:marLeft w:val="0"/>
          <w:marRight w:val="0"/>
          <w:marTop w:val="525"/>
          <w:marBottom w:val="525"/>
          <w:divBdr>
            <w:top w:val="none" w:sz="0" w:space="0" w:color="auto"/>
            <w:left w:val="none" w:sz="0" w:space="0" w:color="auto"/>
            <w:bottom w:val="none" w:sz="0" w:space="0" w:color="auto"/>
            <w:right w:val="none" w:sz="0" w:space="0" w:color="auto"/>
          </w:divBdr>
        </w:div>
      </w:divsChild>
    </w:div>
    <w:div w:id="1446191459">
      <w:bodyDiv w:val="1"/>
      <w:marLeft w:val="0"/>
      <w:marRight w:val="0"/>
      <w:marTop w:val="0"/>
      <w:marBottom w:val="0"/>
      <w:divBdr>
        <w:top w:val="none" w:sz="0" w:space="0" w:color="auto"/>
        <w:left w:val="none" w:sz="0" w:space="0" w:color="auto"/>
        <w:bottom w:val="none" w:sz="0" w:space="0" w:color="auto"/>
        <w:right w:val="none" w:sz="0" w:space="0" w:color="auto"/>
      </w:divBdr>
    </w:div>
    <w:div w:id="1603760457">
      <w:bodyDiv w:val="1"/>
      <w:marLeft w:val="0"/>
      <w:marRight w:val="0"/>
      <w:marTop w:val="0"/>
      <w:marBottom w:val="0"/>
      <w:divBdr>
        <w:top w:val="none" w:sz="0" w:space="0" w:color="auto"/>
        <w:left w:val="none" w:sz="0" w:space="0" w:color="auto"/>
        <w:bottom w:val="none" w:sz="0" w:space="0" w:color="auto"/>
        <w:right w:val="none" w:sz="0" w:space="0" w:color="auto"/>
      </w:divBdr>
      <w:divsChild>
        <w:div w:id="1537699436">
          <w:marLeft w:val="0"/>
          <w:marRight w:val="0"/>
          <w:marTop w:val="0"/>
          <w:marBottom w:val="0"/>
          <w:divBdr>
            <w:top w:val="none" w:sz="0" w:space="0" w:color="auto"/>
            <w:left w:val="none" w:sz="0" w:space="0" w:color="auto"/>
            <w:bottom w:val="none" w:sz="0" w:space="0" w:color="auto"/>
            <w:right w:val="none" w:sz="0" w:space="0" w:color="auto"/>
          </w:divBdr>
          <w:divsChild>
            <w:div w:id="1704867062">
              <w:marLeft w:val="0"/>
              <w:marRight w:val="0"/>
              <w:marTop w:val="0"/>
              <w:marBottom w:val="750"/>
              <w:divBdr>
                <w:top w:val="none" w:sz="0" w:space="0" w:color="auto"/>
                <w:left w:val="none" w:sz="0" w:space="0" w:color="auto"/>
                <w:bottom w:val="none" w:sz="0" w:space="0" w:color="auto"/>
                <w:right w:val="none" w:sz="0" w:space="0" w:color="auto"/>
              </w:divBdr>
              <w:divsChild>
                <w:div w:id="1505389681">
                  <w:marLeft w:val="0"/>
                  <w:marRight w:val="0"/>
                  <w:marTop w:val="0"/>
                  <w:marBottom w:val="0"/>
                  <w:divBdr>
                    <w:top w:val="none" w:sz="0" w:space="0" w:color="auto"/>
                    <w:left w:val="none" w:sz="0" w:space="0" w:color="auto"/>
                    <w:bottom w:val="none" w:sz="0" w:space="0" w:color="auto"/>
                    <w:right w:val="none" w:sz="0" w:space="0" w:color="auto"/>
                  </w:divBdr>
                  <w:divsChild>
                    <w:div w:id="839657557">
                      <w:marLeft w:val="0"/>
                      <w:marRight w:val="0"/>
                      <w:marTop w:val="0"/>
                      <w:marBottom w:val="0"/>
                      <w:divBdr>
                        <w:top w:val="none" w:sz="0" w:space="0" w:color="auto"/>
                        <w:left w:val="none" w:sz="0" w:space="0" w:color="auto"/>
                        <w:bottom w:val="none" w:sz="0" w:space="0" w:color="auto"/>
                        <w:right w:val="none" w:sz="0" w:space="0" w:color="auto"/>
                      </w:divBdr>
                      <w:divsChild>
                        <w:div w:id="1775204041">
                          <w:marLeft w:val="0"/>
                          <w:marRight w:val="0"/>
                          <w:marTop w:val="0"/>
                          <w:marBottom w:val="0"/>
                          <w:divBdr>
                            <w:top w:val="none" w:sz="0" w:space="0" w:color="auto"/>
                            <w:left w:val="none" w:sz="0" w:space="0" w:color="auto"/>
                            <w:bottom w:val="none" w:sz="0" w:space="0" w:color="auto"/>
                            <w:right w:val="none" w:sz="0" w:space="0" w:color="auto"/>
                          </w:divBdr>
                          <w:divsChild>
                            <w:div w:id="162349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380404">
      <w:bodyDiv w:val="1"/>
      <w:marLeft w:val="0"/>
      <w:marRight w:val="0"/>
      <w:marTop w:val="0"/>
      <w:marBottom w:val="0"/>
      <w:divBdr>
        <w:top w:val="none" w:sz="0" w:space="0" w:color="auto"/>
        <w:left w:val="none" w:sz="0" w:space="0" w:color="auto"/>
        <w:bottom w:val="none" w:sz="0" w:space="0" w:color="auto"/>
        <w:right w:val="none" w:sz="0" w:space="0" w:color="auto"/>
      </w:divBdr>
    </w:div>
    <w:div w:id="1622807119">
      <w:bodyDiv w:val="1"/>
      <w:marLeft w:val="0"/>
      <w:marRight w:val="0"/>
      <w:marTop w:val="0"/>
      <w:marBottom w:val="0"/>
      <w:divBdr>
        <w:top w:val="none" w:sz="0" w:space="0" w:color="auto"/>
        <w:left w:val="none" w:sz="0" w:space="0" w:color="auto"/>
        <w:bottom w:val="none" w:sz="0" w:space="0" w:color="auto"/>
        <w:right w:val="none" w:sz="0" w:space="0" w:color="auto"/>
      </w:divBdr>
      <w:divsChild>
        <w:div w:id="1815027397">
          <w:marLeft w:val="0"/>
          <w:marRight w:val="0"/>
          <w:marTop w:val="0"/>
          <w:marBottom w:val="0"/>
          <w:divBdr>
            <w:top w:val="none" w:sz="0" w:space="0" w:color="auto"/>
            <w:left w:val="none" w:sz="0" w:space="0" w:color="auto"/>
            <w:bottom w:val="none" w:sz="0" w:space="0" w:color="auto"/>
            <w:right w:val="none" w:sz="0" w:space="0" w:color="auto"/>
          </w:divBdr>
        </w:div>
        <w:div w:id="1942252249">
          <w:marLeft w:val="0"/>
          <w:marRight w:val="0"/>
          <w:marTop w:val="270"/>
          <w:marBottom w:val="0"/>
          <w:divBdr>
            <w:top w:val="none" w:sz="0" w:space="0" w:color="auto"/>
            <w:left w:val="none" w:sz="0" w:space="0" w:color="auto"/>
            <w:bottom w:val="none" w:sz="0" w:space="0" w:color="auto"/>
            <w:right w:val="none" w:sz="0" w:space="0" w:color="auto"/>
          </w:divBdr>
          <w:divsChild>
            <w:div w:id="262690822">
              <w:marLeft w:val="0"/>
              <w:marRight w:val="0"/>
              <w:marTop w:val="0"/>
              <w:marBottom w:val="0"/>
              <w:divBdr>
                <w:top w:val="none" w:sz="0" w:space="0" w:color="auto"/>
                <w:left w:val="none" w:sz="0" w:space="0" w:color="auto"/>
                <w:bottom w:val="none" w:sz="0" w:space="0" w:color="auto"/>
                <w:right w:val="none" w:sz="0" w:space="0" w:color="auto"/>
              </w:divBdr>
            </w:div>
          </w:divsChild>
        </w:div>
        <w:div w:id="926305444">
          <w:marLeft w:val="0"/>
          <w:marRight w:val="0"/>
          <w:marTop w:val="270"/>
          <w:marBottom w:val="0"/>
          <w:divBdr>
            <w:top w:val="none" w:sz="0" w:space="0" w:color="auto"/>
            <w:left w:val="none" w:sz="0" w:space="0" w:color="auto"/>
            <w:bottom w:val="none" w:sz="0" w:space="0" w:color="auto"/>
            <w:right w:val="none" w:sz="0" w:space="0" w:color="auto"/>
          </w:divBdr>
          <w:divsChild>
            <w:div w:id="9924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AA0B6-6D69-4CF0-8472-3FA81E7B4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3457</TotalTime>
  <Pages>1</Pages>
  <Words>448</Words>
  <Characters>2557</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NouS TncTR</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burçin bekiroğlu</dc:creator>
  <cp:lastModifiedBy>Aykut Cebeci</cp:lastModifiedBy>
  <cp:revision>290</cp:revision>
  <cp:lastPrinted>2019-12-30T14:37:00Z</cp:lastPrinted>
  <dcterms:created xsi:type="dcterms:W3CDTF">2021-02-24T07:47:00Z</dcterms:created>
  <dcterms:modified xsi:type="dcterms:W3CDTF">2025-11-11T05:43:00Z</dcterms:modified>
</cp:coreProperties>
</file>